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TableGrid"/>
        <w:tblW w:w="0" w:type="auto"/>
        <w:tblLayout w:type="fixed"/>
        <w:tblLook w:val="00BF"/>
      </w:tblPr>
      <w:tblGrid>
        <w:gridCol w:w="2376"/>
        <w:gridCol w:w="1276"/>
        <w:gridCol w:w="1418"/>
        <w:gridCol w:w="708"/>
        <w:gridCol w:w="709"/>
        <w:gridCol w:w="709"/>
        <w:gridCol w:w="709"/>
        <w:gridCol w:w="708"/>
        <w:gridCol w:w="781"/>
      </w:tblGrid>
      <w:tr w:rsidR="00D818E6" w:rsidRPr="00D818E6">
        <w:tc>
          <w:tcPr>
            <w:tcW w:w="9394" w:type="dxa"/>
            <w:gridSpan w:val="9"/>
          </w:tcPr>
          <w:p w:rsidR="00D818E6" w:rsidRPr="00D818E6" w:rsidRDefault="00D818E6" w:rsidP="00D818E6">
            <w:pPr>
              <w:rPr>
                <w:rFonts w:ascii="Times New Roman" w:hAnsi="Times New Roman"/>
                <w:b/>
                <w:sz w:val="20"/>
              </w:rPr>
            </w:pPr>
            <w:r w:rsidRPr="00D818E6">
              <w:rPr>
                <w:rFonts w:ascii="Times New Roman" w:hAnsi="Times New Roman"/>
                <w:b/>
                <w:sz w:val="20"/>
              </w:rPr>
              <w:t>Supplemental Table 2. Altered biochemicals in the cortex</w:t>
            </w:r>
          </w:p>
        </w:tc>
      </w:tr>
      <w:tr w:rsidR="00D9397D" w:rsidRPr="00D818E6" w:rsidTr="00603E4A">
        <w:tc>
          <w:tcPr>
            <w:tcW w:w="2376" w:type="dxa"/>
          </w:tcPr>
          <w:p w:rsidR="00D9397D" w:rsidRPr="00D818E6" w:rsidRDefault="00D9397D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276" w:type="dxa"/>
          </w:tcPr>
          <w:p w:rsidR="00D9397D" w:rsidRPr="00D818E6" w:rsidRDefault="00D9397D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418" w:type="dxa"/>
          </w:tcPr>
          <w:p w:rsidR="00D9397D" w:rsidRPr="00D818E6" w:rsidRDefault="00D9397D">
            <w:pPr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417" w:type="dxa"/>
            <w:gridSpan w:val="2"/>
          </w:tcPr>
          <w:p w:rsidR="00D9397D" w:rsidRPr="00D818E6" w:rsidRDefault="00D9397D">
            <w:pPr>
              <w:rPr>
                <w:rFonts w:ascii="Times New Roman" w:hAnsi="Times New Roman"/>
                <w:b/>
                <w:sz w:val="16"/>
              </w:rPr>
            </w:pPr>
            <w:r w:rsidRPr="00D818E6">
              <w:rPr>
                <w:rFonts w:ascii="Times New Roman" w:hAnsi="Times New Roman"/>
                <w:b/>
                <w:sz w:val="16"/>
              </w:rPr>
              <w:t>Old / Young</w:t>
            </w:r>
          </w:p>
        </w:tc>
        <w:tc>
          <w:tcPr>
            <w:tcW w:w="1418" w:type="dxa"/>
            <w:gridSpan w:val="2"/>
          </w:tcPr>
          <w:p w:rsidR="00D9397D" w:rsidRPr="00D818E6" w:rsidRDefault="00D9397D">
            <w:pPr>
              <w:rPr>
                <w:rFonts w:ascii="Times New Roman" w:hAnsi="Times New Roman"/>
                <w:b/>
                <w:sz w:val="16"/>
              </w:rPr>
            </w:pPr>
            <w:r w:rsidRPr="00D818E6">
              <w:rPr>
                <w:rFonts w:ascii="Times New Roman" w:hAnsi="Times New Roman"/>
                <w:b/>
                <w:sz w:val="16"/>
              </w:rPr>
              <w:t>J147 / Old</w:t>
            </w:r>
          </w:p>
        </w:tc>
        <w:tc>
          <w:tcPr>
            <w:tcW w:w="1489" w:type="dxa"/>
            <w:gridSpan w:val="2"/>
          </w:tcPr>
          <w:p w:rsidR="00D9397D" w:rsidRPr="00D818E6" w:rsidRDefault="00D9397D">
            <w:pPr>
              <w:rPr>
                <w:rFonts w:ascii="Times New Roman" w:hAnsi="Times New Roman"/>
                <w:b/>
                <w:sz w:val="16"/>
              </w:rPr>
            </w:pPr>
            <w:r w:rsidRPr="00D818E6">
              <w:rPr>
                <w:rFonts w:ascii="Times New Roman" w:hAnsi="Times New Roman"/>
                <w:b/>
                <w:sz w:val="16"/>
              </w:rPr>
              <w:t>J147 / Young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b/>
                <w:sz w:val="16"/>
              </w:rPr>
            </w:pPr>
            <w:r w:rsidRPr="00D818E6">
              <w:rPr>
                <w:rFonts w:ascii="Times New Roman" w:hAnsi="Times New Roman"/>
                <w:b/>
                <w:sz w:val="16"/>
              </w:rPr>
              <w:t>BIOCHEMICAL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b/>
                <w:sz w:val="16"/>
              </w:rPr>
            </w:pPr>
            <w:r w:rsidRPr="00D818E6">
              <w:rPr>
                <w:rFonts w:ascii="Times New Roman" w:hAnsi="Times New Roman"/>
                <w:b/>
                <w:sz w:val="16"/>
              </w:rPr>
              <w:t>SUPER PATHWAY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b/>
                <w:sz w:val="16"/>
              </w:rPr>
            </w:pPr>
            <w:r w:rsidRPr="00D818E6">
              <w:rPr>
                <w:rFonts w:ascii="Times New Roman" w:hAnsi="Times New Roman"/>
                <w:b/>
                <w:sz w:val="16"/>
              </w:rPr>
              <w:t>SUB PATHWAY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Fold change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p value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Fold change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p value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Fold change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p value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asparagine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Alanine and Aspartate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0.840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0.026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1.110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0.933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glutamate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Glutamate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0.862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0.001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1.105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0.015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0.953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pyroglutamine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Glutamate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1.199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0.002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1.051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1.261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&lt; 0.001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glutamine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Glutamate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1.188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0.008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0.955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1.134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N-acetylglutamate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Glutamate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0.855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0.009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1.084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0.927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N-acetyl-aspartyl-glutamate (NAAG)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Glutamate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0.762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0.021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1.040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0.792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0.043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glutathione, oxidized (GSSG)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Glutathione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0.859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0.019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0.973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0.836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0.007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cysteine-glutathione disulfide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Glutathione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0.932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0.704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0.656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0.042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N-acetylserine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Glycine, Serine and Threonine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0.856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&lt; 0.001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0.920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0.787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&lt; 0.001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serine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Glycine, Serine and Threonine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0.777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0.010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0.998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0.775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0.009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threonine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Glycine, Serine and Threonine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0.838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0.017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1.064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0.891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allo-threonine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Glycine, Serine and Threonine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0.803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0.043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0.976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0.784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0.027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histidine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Histidine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1.364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0.001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0.945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1.288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0.003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trans-urocanate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Histidine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2.075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0.005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0.676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1.402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3-hydroxyisobutyrate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Leucine, Isoleucine and Valine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0.722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0.001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1.036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0.748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0.001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ethylmalonate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Leucine, Isoleucine and Valine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1.336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0.025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0.768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0.038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1.025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methylsuccinate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Leucine, Isoleucine and Valine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1.119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0.027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0.890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0.023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0.996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N-acetylleucine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Leucine, Isoleucine and Valine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0.838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0.918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0.019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0.769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saccharopine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Lysine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0.574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0.001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1.362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0.782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pipecolate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Lysine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0.784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0.030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0.888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0.696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0.004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2-hydroxybutyrate (AHB)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Methionine, Cysteine, SAM and Taurine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0.603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&lt; 0.001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1.372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0.013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0.827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methionine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Methionine, Cysteine, SAM and Taurine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1.871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0.001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0.798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1.494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0.034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S-adenosylmethionine (SAM)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Methionine, Cysteine, SAM and Taurine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0.820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0.013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1.148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0.941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S-methylcysteine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Methionine, Cysteine, SAM and Taurine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1.931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0.023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0.866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1.672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N-acetyltaurine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Methionine, Cysteine, SAM and Taurine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0.829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0.028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0.920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0.763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0.004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3-[3-(sulfooxy)phenyl]propanoic acid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Phenylalanine and Tyrosine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10.441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0.006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0.404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4.221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phenylalanine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Phenylalanine and Tyrosine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1.163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0.031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0.924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1.074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N-acetyltyrosine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Phenylalanine and Tyrosine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0.885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0.735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0.651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0.017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indoleacetate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Tryptophan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3.847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0.006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0.696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2.676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pro-hydroxy-pro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Urea cycle; Arginine and Proline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0.489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&lt; 0.001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1.068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0.522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&lt; 0.001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ornithine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Urea cycle; Arginine and Proline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0.496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0.010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0.715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0.354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0.002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trans-4-hydroxyproline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Urea cycle; Arginine and Proline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0.239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&lt; 0.001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1.536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0.367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&lt; 0.001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homocitrulline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Urea cycle; Arginine and Proline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0.495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0.002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0.975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0.003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0.482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citrulline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Amino Acid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Urea cycle; Arginine and Proline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1.168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1.379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0.048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1.611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0.008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alanylalanine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Peptide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Dipeptide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0.440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0.040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0.849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0.373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0.022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pyroglutamylvaline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Peptide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Dipeptide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1.199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0.521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0.024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0.625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homocarnosine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Peptide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Dipeptide Derivative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1.676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0.007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0.877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1.471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gamma-glutamylglutamine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Peptide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Gamma-glutamyl Amino Acid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1.443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0.002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0.950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1.371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0.006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gamma-glutamylmethionine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Peptide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Gamma-glutamyl Amino Acid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2.292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0.002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0.762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1.746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gamma-glutamylphenylalanine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Peptide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Gamma-glutamyl Amino Acid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1.442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0.005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1.006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1.450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0.006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N-acetylneuraminate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Carbohydrate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Aminosugar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0.887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0.006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0.983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0.872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0.002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erythronate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Carbohydrate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Aminosugar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0.915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0.032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1.034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0.946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N-acetylglucosamine 6-phosphate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Carbohydrate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Aminosugar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0.906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0.965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0.874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0.039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pyruvate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Carbohydrate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Glycolysis, Gluconeogenesis, and Pyruvate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0.671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0.001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1.083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0.727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0.005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3-phosphoglycerate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Carbohydrate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Glycolysis, Gluconeogenesis, and Pyruvate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1.741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0.016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0.732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1.275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phosphoenolpyruvate (PEP)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Carbohydrate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Glycolysis, Gluconeogenesis, and Pyruvate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1.661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0.020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0.804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1.336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2-phosphoglycerate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Carbohydrate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Glycolysis, Gluconeogenesis, and Pyruvate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1.568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0.049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0.866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1.357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1,5-anhydroglucitol (1,5-AG)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Carbohydrate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Glycolysis, Gluconeogenesis, and Pyruvate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0.471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&lt; 0.001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0.876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0.412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&lt; 0.001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UDP-glucuronate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Carbohydrate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Nucleotide Sugar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0.819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0.007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1.030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0.844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0.018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UDP-N-acetylglucosamine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Carbohydrate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Nucleotide Sugar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0.848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0.008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1.011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0.858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0.013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cytidine 5'-monophospho-N-acetylneuraminic acid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Carbohydrate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Nucleotide Sugar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0.892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0.044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1.015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0.905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arabinose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Carbohydrate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Pentose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1.432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0.001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0.913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1.307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0.011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ribitol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Carbohydrate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Pentose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0.625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&lt; 0.001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1.319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0.012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0.824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0.026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xylitol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Carbohydrate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Pentose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0.651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0.871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0.567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0.027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arabonate/xylonate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Carbohydrate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Pentose Phosphate Pathway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1.206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0.015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0.899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1.084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sedoheptulose-7-phosphate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Carbohydrate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Pentose Phosphate Pathway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0.782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0.032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1.056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0.826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ribose 1-phosphate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Carbohydrate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Pentose Phosphate Pathway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1.004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0.840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0.045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0.843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alpha-ketoglutarate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Energy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TCA Cycle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0.895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0.019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1.109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0.028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0.993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succinylcarnitine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Energy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TCA Cycle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1.362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0.001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0.829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0.021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1.130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citrate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Energy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TCA Cycle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1.262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0.033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1.181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1.409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0.002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isocitrate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Energy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TCA Cycle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1.637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0.037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1.049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1.717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0.020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deoxycarnitine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Carnitine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0.914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0.967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0.883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0.025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acetyl CoA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Fatty Acid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1.608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0.008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0.930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1.495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0.027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propionylglycine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Fatty Acid Metabolism (also BCAA Metabolism)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0.589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0.880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0.518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0.041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acetylcarnitine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Fatty Acid Metabolism(Acyl Carnitine)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1.225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0.016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0.910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1.114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malonylcarnitine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Fatty Acid Synthesis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1.134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1.285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0.018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1.456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0.002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2-methylmalonyl carnitine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Fatty Acid Synthesis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0.847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0.798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0.676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0.043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2-hydroxyadipate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Fatty Acid, Dicarboxylate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0.579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0.001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1.137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0.658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0.006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2-hydroxyglutarate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Fatty Acid, Dicarboxylate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0.838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0.016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0.980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0.821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0.009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2-hydroxypalmitate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Fatty Acid, Monohydroxy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1.839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0.001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1.028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1.891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&lt; 0.001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3-hydroxylaurate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Fatty Acid, Monohydroxy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1.439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0.019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0.821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1.181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2-hydroxystearate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Fatty Acid, Monohydroxy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1.725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&lt; 0.001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1.117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1.927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&lt; 0.001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scyllo-inositol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Inositol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0.783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0.923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0.723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0.016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palmitoyl-oleoyl-glycerophosphoglycerol (2)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Lysolipid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0.934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0.019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0.983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0.918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0.005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stearoyl-arachidonoyl-glycerophosphoserine (1)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Lysolipid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1.186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1.047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1.241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0.040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3-hydroxy-3-methylglutarate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Mevalonate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0.824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&lt; 0.001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1.002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0.826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&lt; 0.001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1-stearoylglycerol (1-monostearin)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Monoacylglycerol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0.733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0.007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1.085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0.796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0.033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ethanolamine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Phospholipid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0.841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0.016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1.046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0.880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cytidine 5'-diphosphocholine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Phospholipid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0.856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0.029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0.991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0.849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0.022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cytidine-5'-diphosphoethanolamine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Phospholipid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0.899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0.030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1.035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0.931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choline phosphate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Phospholipid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0.954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0.946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0.903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0.037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docosapentaenoate (n3 DPA; 22:5n3)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Polyunsaturated Fatty Acid (n3 and n6)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0.592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&lt; 0.001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1.085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0.642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0.001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eicosapentaenoate (EPA; 20:5n3)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Polyunsaturated Fatty Acid (n3 and n6)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0.425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0.005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0.672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0.286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0.001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dihomo-linolenate (20:3n3 or n6)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Polyunsaturated Fatty Acid (n3 and n6)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0.636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&lt; 0.0001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1.277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0.004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0.812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0.010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docosapentaenoate (n6 DPA; 22:5n6)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Polyunsaturated Fatty Acid (n3 and n6)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1.916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0.034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1.157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2.217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0.006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docosatrienoate (22:3n3)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Polyunsaturated Fatty Acid (n3 and n6)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0.519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0.037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1.180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0.612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cholestanol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Lipid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Sterol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1.510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0.025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0.907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1.369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urate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Nucleotide</w:t>
            </w:r>
          </w:p>
        </w:tc>
        <w:tc>
          <w:tcPr>
            <w:tcW w:w="1418" w:type="dxa"/>
          </w:tcPr>
          <w:p w:rsidR="00603E4A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Purine Metabolism, (Hypo)Xanthine/</w:t>
            </w:r>
          </w:p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Inosine containing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1.382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0.017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0.859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1.186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adenosine 3',5'-cyclic monophosphate (cAMP)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Nucleotide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Purine Metabolism, Adenine containing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1.218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0.031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0.813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0.024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0.990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adenylosuccinate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Nucleotide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Purine Metabolism, Adenine containing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1.101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0.166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0.024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0.183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0.043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adenosine 5'-monophosphate (AMP)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Nucleotide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Purine Metabolism, Adenine containing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1.122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0.617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0.043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0.692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orotidine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Nucleotide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Pyrimidine Metabolism, Orotate containing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0.894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0.035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1.042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0.932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N-acetyl-beta-alanine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Nucleotide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Pyrimidine Metabolism, Uracil containing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1.129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0.698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0.016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0.788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ascorbate (Vitamin C)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Cofactors and Vitamins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Ascorbate and Aldarate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1.198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1.030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1.234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0.047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nicotinamide ribonucleotide (NMN)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Cofactors and Vitamins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Nicotinate and Nicotinamide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1.269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1.062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1.348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0.043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pantothenate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Cofactors and Vitamins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Pantothenate and CoA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1.735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0.001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0.828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1.437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0.020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3'-dephosphocoenzyme A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Cofactors and Vitamins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Pantothenate and CoA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1.419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0.034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1.097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1.557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0.006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phosphopantetheine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Cofactors and Vitamins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Pantothenate and CoA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1.557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0.036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1.203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1.874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0.002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dihydrobiopterin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Cofactors and Vitamins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Tetrahydrobiopterin Metabolism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0.678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0.904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0.613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0.031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salicylate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Xenobiotics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Drug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0.604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0.034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1.081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0.653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ergothioneine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Xenobiotics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Food Component/Plant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2.109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&lt; 0.001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0.631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0.003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1.331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2,3-dihydroxyisovalerate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Xenobiotics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Food Component/Plant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2.057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0.023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0.510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0.029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1.050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methyl glucopyranoside (alpha + beta)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Xenobiotics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Food Component/Plant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0.021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&lt; 0.001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1.552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0.033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&lt; 0.001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stachydrine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Xenobiotics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Food Component/Plant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0.165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&lt; 0.001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0.884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0.146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&lt; 0.001</w:t>
            </w:r>
          </w:p>
        </w:tc>
      </w:tr>
      <w:tr w:rsidR="003A6708" w:rsidRPr="00D818E6" w:rsidTr="00603E4A">
        <w:tc>
          <w:tcPr>
            <w:tcW w:w="23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homocitrate</w:t>
            </w:r>
          </w:p>
        </w:tc>
        <w:tc>
          <w:tcPr>
            <w:tcW w:w="1276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Xenobiotics</w:t>
            </w:r>
          </w:p>
        </w:tc>
        <w:tc>
          <w:tcPr>
            <w:tcW w:w="141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Food Component/Plant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0.901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1.226</w:t>
            </w:r>
          </w:p>
        </w:tc>
        <w:tc>
          <w:tcPr>
            <w:tcW w:w="709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0.019</w:t>
            </w:r>
          </w:p>
        </w:tc>
        <w:tc>
          <w:tcPr>
            <w:tcW w:w="708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  <w:r w:rsidRPr="00D818E6">
              <w:rPr>
                <w:rFonts w:ascii="Times New Roman" w:hAnsi="Times New Roman"/>
                <w:sz w:val="16"/>
              </w:rPr>
              <w:t>1.105</w:t>
            </w:r>
          </w:p>
        </w:tc>
        <w:tc>
          <w:tcPr>
            <w:tcW w:w="781" w:type="dxa"/>
          </w:tcPr>
          <w:p w:rsidR="00F7286E" w:rsidRPr="00D818E6" w:rsidRDefault="00F7286E">
            <w:pPr>
              <w:rPr>
                <w:rFonts w:ascii="Times New Roman" w:hAnsi="Times New Roman"/>
                <w:sz w:val="16"/>
              </w:rPr>
            </w:pPr>
          </w:p>
        </w:tc>
      </w:tr>
    </w:tbl>
    <w:p w:rsidR="009E570E" w:rsidRPr="00D818E6" w:rsidRDefault="00603E4A" w:rsidP="00A23803">
      <w:pPr>
        <w:rPr>
          <w:rFonts w:ascii="Times New Roman" w:hAnsi="Times New Roman"/>
          <w:sz w:val="16"/>
        </w:rPr>
      </w:pPr>
    </w:p>
    <w:sectPr w:rsidR="009E570E" w:rsidRPr="00D818E6" w:rsidSect="00680DFF">
      <w:pgSz w:w="11900" w:h="16840"/>
      <w:pgMar w:top="1247" w:right="1361" w:bottom="1247" w:left="136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822A0E"/>
    <w:rsid w:val="00177444"/>
    <w:rsid w:val="00370540"/>
    <w:rsid w:val="003A6708"/>
    <w:rsid w:val="003C59F9"/>
    <w:rsid w:val="00587EFC"/>
    <w:rsid w:val="00603E4A"/>
    <w:rsid w:val="00680DFF"/>
    <w:rsid w:val="006F16CE"/>
    <w:rsid w:val="007446CE"/>
    <w:rsid w:val="007762EC"/>
    <w:rsid w:val="008159CB"/>
    <w:rsid w:val="00822A0E"/>
    <w:rsid w:val="00855EA3"/>
    <w:rsid w:val="008703B8"/>
    <w:rsid w:val="00911D32"/>
    <w:rsid w:val="00A23803"/>
    <w:rsid w:val="00B500C4"/>
    <w:rsid w:val="00B85F4B"/>
    <w:rsid w:val="00C47BFA"/>
    <w:rsid w:val="00C56254"/>
    <w:rsid w:val="00D818E6"/>
    <w:rsid w:val="00D9397D"/>
    <w:rsid w:val="00DF6FE6"/>
    <w:rsid w:val="00F7286E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732E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587EF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1400</Words>
  <Characters>7981</Characters>
  <Application>Microsoft Word 12.0.0</Application>
  <DocSecurity>0</DocSecurity>
  <Lines>66</Lines>
  <Paragraphs>15</Paragraphs>
  <ScaleCrop>false</ScaleCrop>
  <Company>...</Company>
  <LinksUpToDate>false</LinksUpToDate>
  <CharactersWithSpaces>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cp:lastModifiedBy>AC</cp:lastModifiedBy>
  <cp:revision>23</cp:revision>
  <dcterms:created xsi:type="dcterms:W3CDTF">2015-03-09T21:52:00Z</dcterms:created>
  <dcterms:modified xsi:type="dcterms:W3CDTF">2015-03-09T22:18:00Z</dcterms:modified>
</cp:coreProperties>
</file>