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EC" w:rsidRDefault="00944930">
      <w:r>
        <w:rPr>
          <w:b/>
        </w:rPr>
        <w:t>Supplementary Table 4</w:t>
      </w:r>
    </w:p>
    <w:p w:rsidR="00944930" w:rsidRDefault="00944930">
      <w:r w:rsidRPr="00944930">
        <w:t>Specific a priori SNPs associated with longevity or related phenotypes and their 4 associations from the GWAS of four parental-age-at-death longevity traits in UK</w:t>
      </w:r>
      <w:r>
        <w:t xml:space="preserve"> Biobank.</w:t>
      </w:r>
    </w:p>
    <w:p w:rsidR="00944930" w:rsidRDefault="00944930">
      <w:r>
        <w:t>[Split over two pages.]</w:t>
      </w:r>
      <w:bookmarkStart w:id="0" w:name="_GoBack"/>
      <w:bookmarkEnd w:id="0"/>
    </w:p>
    <w:tbl>
      <w:tblPr>
        <w:tblW w:w="21063" w:type="dxa"/>
        <w:tblLook w:val="04A0" w:firstRow="1" w:lastRow="0" w:firstColumn="1" w:lastColumn="0" w:noHBand="0" w:noVBand="1"/>
      </w:tblPr>
      <w:tblGrid>
        <w:gridCol w:w="1461"/>
        <w:gridCol w:w="1637"/>
        <w:gridCol w:w="1952"/>
        <w:gridCol w:w="6520"/>
        <w:gridCol w:w="1606"/>
        <w:gridCol w:w="1235"/>
        <w:gridCol w:w="1141"/>
        <w:gridCol w:w="1448"/>
        <w:gridCol w:w="1187"/>
        <w:gridCol w:w="1092"/>
        <w:gridCol w:w="461"/>
        <w:gridCol w:w="461"/>
        <w:gridCol w:w="948"/>
      </w:tblGrid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Combined parents age at death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Father's age at death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SNP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POS_build37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gene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link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BETA_parents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SE_parents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P_parents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BETA_fathers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SE_fathers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P_fathers</w:t>
            </w:r>
            <w:proofErr w:type="spellEnd"/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A1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A1FREQ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rs2802292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6:108908518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FOXO3A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Broer 2014. </w:t>
            </w: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EU_longevity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cases: 90+, controls &lt;65.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-0.0054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4.90E-01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0.0048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2.30E-01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rs10457180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6:108965039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FOXO3A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Broer 2014. </w:t>
            </w: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EU_longevity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cases: 90+, controls &lt;65.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6.90E-01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0.0035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4.90E-01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rs13217795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6:108974098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FOXO3A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Soerensen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2010.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7.20E-01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0.0027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5.90E-01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rs2764264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6:108934461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FOXO3A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Soerensen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2010.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-0.0065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4.30E-01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0.0030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5.50E-01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rs479744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6:109020032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FOXO3A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Soerensen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2010.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0.0095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6.30E-01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-0.0035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5.40E-01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0.79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rs9400239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6:108977663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FOXO3A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Soerensen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2010.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7.00E-01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0.0036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4.70E-01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rs12206094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6:108906200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FOXO3A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Soerensen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2010.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0.0084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7.50E-01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-0.0070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1.70E-01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rs13220810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6:108913201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FOXO3A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Soerensen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2010.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0.0087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2.60E-01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5.80E-02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rs7762395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6:108945107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FOXO3A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Soerensen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2010.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7.20E-01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-0.0028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0.0064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6.60E-01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0.85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rs9486902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6:108878052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FOXO3A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Soerensen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2010.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7.40E-01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-0.0041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0.0063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5.20E-01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0.84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rs1935949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6:108999287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FOXO3A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Bao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, 2014.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0.0084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9.50E-01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3.10E-01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0.28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rs2721069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13:41143720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FOXO1A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 longevity patent 2015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0.0082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5.80E-01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-0.0055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2.70E-01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0.69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rs2075650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19:45395619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APOE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Broer 2014. </w:t>
            </w: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EU_longevity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cases: 90+, controls &lt;65.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0.0391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D9D9D9" w:fill="FFEB9C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6500"/>
                <w:lang w:eastAsia="en-GB"/>
              </w:rPr>
              <w:t>1.30E-04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0.0107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0.0062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8.60E-02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0.87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rs429358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19:45411941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APOE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Deelen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2011. Part of E4 definition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0.0521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6500"/>
                <w:lang w:eastAsia="en-GB"/>
              </w:rPr>
              <w:t>7.60E-07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0.0171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0.0064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0006"/>
                <w:lang w:eastAsia="en-GB"/>
              </w:rPr>
              <w:t>7.50E-03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0.86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rs7412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19:45412079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APOE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Part of E4 definition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-0.0315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0.0135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0006"/>
                <w:lang w:eastAsia="en-GB"/>
              </w:rPr>
              <w:t>2.00E-02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-0.0208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0.0083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0006"/>
                <w:lang w:eastAsia="en-GB"/>
              </w:rPr>
              <w:t>1.20E-02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0.92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rs405509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19:45408836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APOE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Soerensen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0.0076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6.10E-02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-0.0075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0.0046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1.00E-01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rs4420638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19:45422946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APOE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Bertram 2007. </w:t>
            </w: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Coinherited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with APOE E4, exacerbates AD phenotype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0.0401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0.0096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D9D9D9" w:fill="FFEB9C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6500"/>
                <w:lang w:eastAsia="en-GB"/>
              </w:rPr>
              <w:t>2.70E-05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0.0129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0006"/>
                <w:lang w:eastAsia="en-GB"/>
              </w:rPr>
              <w:t>2.70E-02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0.81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rs2811712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9:21998035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CDKN2A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Melzer 2007. Physical activity in older people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5.80E-01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-0.0122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0.0075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1.00E-01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rs1333049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9:22125503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CDKN2A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Dichgans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2013. CHD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0.0075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0006"/>
                <w:lang w:eastAsia="en-GB"/>
              </w:rPr>
              <w:t>1.20E-02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0.0146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0.0046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0006"/>
                <w:lang w:eastAsia="en-GB"/>
              </w:rPr>
              <w:t>1.50E-03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rs4977574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9:22098574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CDKN2A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Schunkert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2013. CHD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0.0075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0006"/>
                <w:lang w:eastAsia="en-GB"/>
              </w:rPr>
              <w:t>2.60E-02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0.0143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0.0046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0006"/>
                <w:lang w:eastAsia="en-GB"/>
              </w:rPr>
              <w:t>1.80E-03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rs17694493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9:22041998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CDKN2B-AS1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 </w:t>
            </w: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Olama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2014. Prostate cancer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1.90E-01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0.0078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0.0067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2.50E-01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0.86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rs1011970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9:22062134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CDKN2B-AS1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Michailidou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2013. Breast Cancer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2.50E-01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0.0108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0.0061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7.70E-02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0.83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rs2151280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9:22034719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CDKN2B-AS1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Stacey 2015. Basal cell carcinoma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0.0076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1.70E-01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0.0081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0.0046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7.80E-02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0.54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rs10811661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9:22134094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CDKN2A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Mahajan 2014. T2D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0.0099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2.70E-01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0.0060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9.60E-01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0.83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rs4977756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19:45412079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CDKN2B/ANRIL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Fortney 2015. 90+ survival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0006"/>
                <w:lang w:eastAsia="en-GB"/>
              </w:rPr>
              <w:t>2.50E-02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0.0153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0.0047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0006"/>
                <w:lang w:eastAsia="en-GB"/>
              </w:rPr>
              <w:t>1.10E-03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rs3184504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19:45408836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SH2B3/ATXN2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Fortney 2015. 90+ survival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-0.0176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0.0075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0006"/>
                <w:lang w:eastAsia="en-GB"/>
              </w:rPr>
              <w:t>1.90E-02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-0.0115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0.0046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0006"/>
                <w:lang w:eastAsia="en-GB"/>
              </w:rPr>
              <w:t>1.20E-02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rs514659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19:45422946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ABO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Fortney 2015. 90+ survival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0.0080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2.20E-01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0.0081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0.0049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9.90E-02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0.69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rs1051730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15:78894339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CHRNA3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Furberg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2010. Association with number of cigarettes smoked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0.0295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0.0080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D9D9D9" w:fill="FFEB9C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6500"/>
                <w:lang w:eastAsia="en-GB"/>
              </w:rPr>
              <w:t>2.50E-04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0.0269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0.0049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C6EFC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6100"/>
                <w:lang w:eastAsia="en-GB"/>
              </w:rPr>
              <w:t>3.00E-08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0.67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rs1329650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10:93348120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LOC100188947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Furberg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2010. Association with number of cigarettes smoked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0.0085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1.90E-01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0.0026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6.20E-01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0.73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rs3733829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19:41310571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EGLN2, near CYP2A6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Furberg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2010. Association with number of cigarettes smoked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9.80E-01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0.0048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9.80E-01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0.64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rs671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12:112241766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ALDH2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Quillen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2013. Alcohol dependence. Effect=unit decrease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-0.3447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0.4454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4.40E-01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0.2942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9.50E-01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1.00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rs11933661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4:131013140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intergenic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Quillen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2013. Alcohol dependence. Effect=unit decrease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0.0076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9.20E-01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-0.0043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0.0046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3.50E-01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rs4478858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1:31883925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SERINC2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Zuo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2013. Alcohol dependence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0.0076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5.30E-01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0.0046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9.80E-01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0.57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rs2149954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5:157820602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FFFFFF"/>
                <w:lang w:eastAsia="en-GB"/>
              </w:rPr>
              <w:t>lncRNA</w:t>
            </w:r>
            <w:proofErr w:type="spellEnd"/>
            <w:r w:rsidRPr="00672D4C">
              <w:rPr>
                <w:rFonts w:ascii="Calibri" w:eastAsia="Times New Roman" w:hAnsi="Calibri" w:cs="Times New Roman"/>
                <w:color w:val="FFFFFF"/>
                <w:lang w:eastAsia="en-GB"/>
              </w:rPr>
              <w:t xml:space="preserve"> 5q33.3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Deelen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2014. Survival 90+ (controls &lt;65 years)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-0.0218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0006"/>
                <w:lang w:eastAsia="en-GB"/>
              </w:rPr>
              <w:t>5.20E-03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0.0048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0006"/>
                <w:lang w:eastAsia="en-GB"/>
              </w:rPr>
              <w:t>1.20E-02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0.64</w:t>
            </w:r>
          </w:p>
        </w:tc>
      </w:tr>
      <w:tr w:rsidR="00672D4C" w:rsidRPr="00672D4C" w:rsidTr="00672D4C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rs6025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1:169519049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Leiden F5. Deep vein thrombosis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0.0260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0.0250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3.00E-01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9.20E-01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</w:tr>
    </w:tbl>
    <w:p w:rsidR="00944930" w:rsidRDefault="00944930"/>
    <w:p w:rsidR="00944930" w:rsidRDefault="00944930">
      <w:r>
        <w:br w:type="page"/>
      </w:r>
    </w:p>
    <w:tbl>
      <w:tblPr>
        <w:tblW w:w="21334" w:type="dxa"/>
        <w:tblLook w:val="04A0" w:firstRow="1" w:lastRow="0" w:firstColumn="1" w:lastColumn="0" w:noHBand="0" w:noVBand="1"/>
      </w:tblPr>
      <w:tblGrid>
        <w:gridCol w:w="1466"/>
        <w:gridCol w:w="1643"/>
        <w:gridCol w:w="2168"/>
        <w:gridCol w:w="6544"/>
        <w:gridCol w:w="1677"/>
        <w:gridCol w:w="1306"/>
        <w:gridCol w:w="1124"/>
        <w:gridCol w:w="1383"/>
        <w:gridCol w:w="1122"/>
        <w:gridCol w:w="1028"/>
        <w:gridCol w:w="461"/>
        <w:gridCol w:w="461"/>
        <w:gridCol w:w="951"/>
      </w:tblGrid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B0F0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Mother's age at death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C000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Top 1% of age at death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SNP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POS_build37</w:t>
            </w:r>
          </w:p>
        </w:tc>
        <w:tc>
          <w:tcPr>
            <w:tcW w:w="21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gene</w:t>
            </w:r>
          </w:p>
        </w:tc>
        <w:tc>
          <w:tcPr>
            <w:tcW w:w="65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link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BETA_mothers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SE_mothers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P_mother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BETA_top1%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SE_top1%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P_top1%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A1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A1FREQ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rs2802292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6:108908518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FOXO3A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Broer 2014. </w:t>
            </w: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EU_longevity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cases: 90+, controls &lt;65.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-0.0024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6.60E-01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-0.0001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9.20E-01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rs10457180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6:108965039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FOXO3A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Broer 2014. </w:t>
            </w: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EU_longevity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cases: 90+, controls &lt;65.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8.90E-01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4.30E-01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rs13217795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6:108974098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FOXO3A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Soerensen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2010.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8.70E-01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2.60E-01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rs2764264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6:108934461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FOXO3A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Soerensen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2010.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9.40E-01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2.60E-01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rs479744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6:109020032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FOXO3A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Soerensen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2010.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-0.0028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0.0064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6.60E-01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6.80E-01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0.79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rs9400239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6:108977663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FOXO3A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Soerensen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2010.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9.00E-01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2.80E-01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rs12206094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6:108906200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FOXO3A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Soerensen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2010.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9.20E-01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-0.0008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3.80E-01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rs13220810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6:108913201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FOXO3A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Soerensen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2010.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-0.0048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4.20E-01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8.60E-01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rs7762395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6:108945107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FOXO3A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Soerensen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2010.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-0.0056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0.0070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4.30E-01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5.70E-01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0.85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rs9486902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6:108878052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FOXO3A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Soerensen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2010.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-0.0088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0.0069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2.00E-01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4.20E-01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0.84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rs1935949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6:108999287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FOXO3A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Bao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, 2014.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-0.0004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9.40E-01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3.70E-01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0.28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rs2721069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13:41143720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FOXO1A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FOXO longevity patent 2015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0.0033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5.50E-01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-0.0001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9.10E-01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0.69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rs2075650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19:45395619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APOE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Broer 2014. </w:t>
            </w: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EU_longevity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cases: 90+, controls &lt;65.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0.0079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0.0069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2.50E-01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1.60E-01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0.87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rs429358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19:45411941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APOE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Deelen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2011. Part of E4 definition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0.0183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0.0071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0006"/>
                <w:lang w:eastAsia="en-GB"/>
              </w:rPr>
              <w:t>1.00E-02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0.0023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5.30E-02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0.86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rs7412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19:45412079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APOE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Part of E4 definition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-0.0019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0.0093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8.40E-01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-0.0019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2.20E-01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0.92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rs405509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19:45408836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APOE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Soerensen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8.60E-01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-0.0002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8.40E-01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rs4420638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19:45422946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APOE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Bertram 2007. </w:t>
            </w: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Coinherited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with APOE E4, exacerbates AD phenotype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0.0232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0.0065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D9D9D9" w:fill="FFEB9C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6500"/>
                <w:lang w:eastAsia="en-GB"/>
              </w:rPr>
              <w:t>3.30E-04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0.0025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0006"/>
                <w:lang w:eastAsia="en-GB"/>
              </w:rPr>
              <w:t>2.00E-02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0.81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rs2811712 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9:21998035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CDKN2A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Melzer 2007. Physical activity in older people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0.0044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0.0083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6.00E-01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-0.0002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8.90E-01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rs1333049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9:22125503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CDKN2A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Dichgans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2013. CHD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3.20E-01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0006"/>
                <w:lang w:eastAsia="en-GB"/>
              </w:rPr>
              <w:t>3.80E-02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rs4977574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9:22098574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CDKN2A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Schunkert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2013. CHD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3.00E-01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2.00E-01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rs17694493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9:22041998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CDKN2B-AS1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 </w:t>
            </w: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Olama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2014. Prostate cancer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0.0075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4.30E-01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0.0023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6.80E-02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0.86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rs1011970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9:22062134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CDKN2B-AS1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Michailidou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2013. Breast Cancer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0.0038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0.0068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5.70E-01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-0.0012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2.70E-01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0.83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rs2151280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9:22034719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CDKN2B-AS1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Stacey 2015. Basal cell carcinoma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0.0048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3.50E-01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-0.0012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1.60E-01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0.54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rs10811661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9:22134094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CDKN2A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Mahajan 2014. T2D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-0.0053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0.0067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4.30E-01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0.0020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8.00E-02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0.83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rs4977756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19:45412079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CDKN2B/ANRIL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Fortney 2015. 90+ survival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0.0060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2.40E-01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-0.0003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7.20E-01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rs3184504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19:45408836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SH2B3/ATXN2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Fortney 2015. 90+ survival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-0.0167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0006"/>
                <w:lang w:eastAsia="en-GB"/>
              </w:rPr>
              <w:t>1.00E-03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-0.0019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0006"/>
                <w:lang w:eastAsia="en-GB"/>
              </w:rPr>
              <w:t>2.40E-02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rs514659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19:45422946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ABO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Fortney 2015. 90+ survival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2.90E-01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-0.0009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3.30E-01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0.69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rs1051730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15:78894339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CHRNA3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Furberg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2010. Association with number of cigarettes smoked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0.0171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9C0006"/>
                <w:lang w:eastAsia="en-GB"/>
              </w:rPr>
              <w:t>1.60E-03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1.40E-01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0.67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rs1329650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10:93348120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LOC100188947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Furberg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2010. Association with number of cigarettes smoked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-0.0097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9.20E-02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-0.0011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2.50E-01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0.73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rs3733829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19:41310571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EGLN2, near CYP2A6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Furberg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2010. Association with number of cigarettes smoked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-0.0032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5.50E-01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1.30E-01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0.64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rs671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12:112241766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ALDH2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Quillen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2013. Alcohol dependence. Effect=unit decrease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-0.0451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0.2988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8.80E-01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0.0155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9.90E-01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1.00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rs11933661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4:131013140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intergenic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Quillen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2013. Alcohol dependence. Effect=unit decrease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0.0030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5.60E-01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-0.0015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7.50E-02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rs4478858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1:31883925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SERINC2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Zuo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2013. Alcohol dependence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-0.0017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7.40E-01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4.00E-01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0.57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rs2149954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5:157820602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FFFFFF"/>
                <w:lang w:eastAsia="en-GB"/>
              </w:rPr>
              <w:t>lncRNA</w:t>
            </w:r>
            <w:proofErr w:type="spellEnd"/>
            <w:r w:rsidRPr="00672D4C">
              <w:rPr>
                <w:rFonts w:ascii="Calibri" w:eastAsia="Times New Roman" w:hAnsi="Calibri" w:cs="Times New Roman"/>
                <w:color w:val="FFFFFF"/>
                <w:lang w:eastAsia="en-GB"/>
              </w:rPr>
              <w:t xml:space="preserve"> 5q33.3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Deelen</w:t>
            </w:r>
            <w:proofErr w:type="spellEnd"/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2014. Survival 90+ (controls &lt;65 years)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-0.0082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0.0053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1.20E-01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-0.0004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6.40E-01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0.64</w:t>
            </w:r>
          </w:p>
        </w:tc>
      </w:tr>
      <w:tr w:rsidR="00672D4C" w:rsidRPr="00672D4C" w:rsidTr="00672D4C">
        <w:trPr>
          <w:trHeight w:val="300"/>
        </w:trPr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rs6025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1:169519049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F5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Leiden F5. Deep vein thrombosis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0.0081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0.0170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6.30E-01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0.0029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5.30E-01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2D4C" w:rsidRPr="00672D4C" w:rsidRDefault="00672D4C" w:rsidP="00672D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2D4C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</w:tr>
    </w:tbl>
    <w:p w:rsidR="00944930" w:rsidRDefault="00944930"/>
    <w:sectPr w:rsidR="00944930" w:rsidSect="00944930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30"/>
    <w:rsid w:val="00110BEC"/>
    <w:rsid w:val="00672D4C"/>
    <w:rsid w:val="0094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CBF42-3823-45AD-BA70-F7966604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1330</Words>
  <Characters>7582</Characters>
  <Application>Microsoft Office Word</Application>
  <DocSecurity>0</DocSecurity>
  <Lines>63</Lines>
  <Paragraphs>17</Paragraphs>
  <ScaleCrop>false</ScaleCrop>
  <Company>University of Exeter</Company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Pilling, Luke</dc:creator>
  <cp:keywords/>
  <dc:description/>
  <cp:lastModifiedBy>Pilling, Luke</cp:lastModifiedBy>
  <cp:revision>2</cp:revision>
  <dcterms:created xsi:type="dcterms:W3CDTF">2016-02-05T13:00:00Z</dcterms:created>
  <dcterms:modified xsi:type="dcterms:W3CDTF">2016-03-07T13:58:00Z</dcterms:modified>
</cp:coreProperties>
</file>