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89" w:rsidRDefault="005E1E07">
      <w:bookmarkStart w:id="0" w:name="_GoBack"/>
      <w:bookmarkEnd w:id="0"/>
      <w:r>
        <w:rPr>
          <w:noProof/>
        </w:rPr>
        <mc:AlternateContent>
          <mc:Choice Requires="wps">
            <w:drawing>
              <wp:anchor distT="182880" distB="0" distL="114300" distR="114300" simplePos="0" relativeHeight="251658240" behindDoc="0" locked="1" layoutInCell="0" allowOverlap="0" wp14:anchorId="70AA2A8F" wp14:editId="4B2FAA9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343471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43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E07" w:rsidRDefault="005E1E07" w:rsidP="00482695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8057D0" wp14:editId="27B58A99">
                                  <wp:extent cx="4729305" cy="2743200"/>
                                  <wp:effectExtent l="0" t="0" r="0" b="0"/>
                                  <wp:docPr id="229" name="Pictur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pl Figure 1.t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9305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E07" w:rsidRPr="005B7C85" w:rsidRDefault="005E1E07" w:rsidP="005B7C85">
                            <w:pPr>
                              <w:widowControl w:val="0"/>
                              <w:autoSpaceDE w:val="0"/>
                              <w:autoSpaceDN w:val="0"/>
                              <w:spacing w:line="200" w:lineRule="atLeast"/>
                              <w:ind w:left="328" w:right="442" w:hanging="1"/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5B7C85">
                              <w:rPr>
                                <w:rFonts w:eastAsia="Arial" w:cs="Arial"/>
                                <w:b/>
                                <w:sz w:val="20"/>
                                <w:szCs w:val="20"/>
                              </w:rPr>
                              <w:t>upplementary Figure 1.</w:t>
                            </w:r>
                            <w:proofErr w:type="gramEnd"/>
                            <w:r w:rsidRPr="005B7C85">
                              <w:rPr>
                                <w:rFonts w:eastAsia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B7C85">
                              <w:rPr>
                                <w:rFonts w:eastAsia="Arial" w:cs="Arial"/>
                                <w:b/>
                                <w:sz w:val="20"/>
                                <w:szCs w:val="20"/>
                              </w:rPr>
                              <w:t>Infiltration of inflammatory cells in aged Sirt6</w:t>
                            </w:r>
                            <w:r w:rsidRPr="005B7C85">
                              <w:rPr>
                                <w:rFonts w:eastAsia="Arial" w:cs="Arial"/>
                                <w:b/>
                                <w:position w:val="6"/>
                                <w:sz w:val="20"/>
                                <w:szCs w:val="20"/>
                              </w:rPr>
                              <w:t xml:space="preserve">-/- </w:t>
                            </w:r>
                            <w:r w:rsidRPr="005B7C85">
                              <w:rPr>
                                <w:rFonts w:eastAsia="Arial" w:cs="Arial"/>
                                <w:b/>
                                <w:sz w:val="20"/>
                                <w:szCs w:val="20"/>
                              </w:rPr>
                              <w:t>cornea.</w:t>
                            </w:r>
                            <w:proofErr w:type="gramEnd"/>
                            <w:r w:rsidRPr="005B7C85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B7C85">
                              <w:rPr>
                                <w:rFonts w:eastAsia="Arial" w:cs="Arial"/>
                                <w:sz w:val="18"/>
                                <w:szCs w:val="18"/>
                              </w:rPr>
                              <w:t xml:space="preserve">Eyes were collected from 7-month-old Sirt6 KO mice and WT mice, corneas were excised and subjected to immunostaining </w:t>
                            </w:r>
                          </w:p>
                          <w:p w:rsidR="005E1E07" w:rsidRPr="00B72475" w:rsidRDefault="005E1E07" w:rsidP="00482695">
                            <w:pPr>
                              <w:spacing w:line="200" w:lineRule="atLeast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11.2pt;height:270.45pt;z-index:251658240;visibility:visible;mso-wrap-style:square;mso-width-percent:0;mso-height-percent:0;mso-wrap-distance-left:9pt;mso-wrap-distance-top:14.4pt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" o:allowincell="f" o:allowoverlap="f" filled="f" stroked="f" strokeweight="6pt">
                <v:stroke linestyle="thickThin"/>
                <v:textbox inset="10.8pt,7.2pt,10.8pt,7.2pt">
                  <w:txbxContent>
                    <w:p w:rsidR="005E1E07" w:rsidRDefault="005E1E07" w:rsidP="00482695">
                      <w:pPr>
                        <w:spacing w:line="20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8057D0" wp14:editId="27B58A99">
                            <wp:extent cx="4729305" cy="2743200"/>
                            <wp:effectExtent l="0" t="0" r="0" b="0"/>
                            <wp:docPr id="229" name="Pictur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pl Figure 1.t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9305" cy="274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E07" w:rsidRPr="005B7C85" w:rsidRDefault="005E1E07" w:rsidP="005B7C85">
                      <w:pPr>
                        <w:widowControl w:val="0"/>
                        <w:autoSpaceDE w:val="0"/>
                        <w:autoSpaceDN w:val="0"/>
                        <w:spacing w:line="200" w:lineRule="atLeast"/>
                        <w:ind w:left="328" w:right="442" w:hanging="1"/>
                        <w:rPr>
                          <w:rFonts w:eastAsia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eastAsia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5B7C85">
                        <w:rPr>
                          <w:rFonts w:eastAsia="Arial" w:cs="Arial"/>
                          <w:b/>
                          <w:sz w:val="20"/>
                          <w:szCs w:val="20"/>
                        </w:rPr>
                        <w:t>upplementary Figure 1.</w:t>
                      </w:r>
                      <w:proofErr w:type="gramEnd"/>
                      <w:r w:rsidRPr="005B7C85">
                        <w:rPr>
                          <w:rFonts w:eastAsia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B7C85">
                        <w:rPr>
                          <w:rFonts w:eastAsia="Arial" w:cs="Arial"/>
                          <w:b/>
                          <w:sz w:val="20"/>
                          <w:szCs w:val="20"/>
                        </w:rPr>
                        <w:t>Infiltration of inflammatory cells in aged Sirt6</w:t>
                      </w:r>
                      <w:r w:rsidRPr="005B7C85">
                        <w:rPr>
                          <w:rFonts w:eastAsia="Arial" w:cs="Arial"/>
                          <w:b/>
                          <w:position w:val="6"/>
                          <w:sz w:val="20"/>
                          <w:szCs w:val="20"/>
                        </w:rPr>
                        <w:t xml:space="preserve">-/- </w:t>
                      </w:r>
                      <w:r w:rsidRPr="005B7C85">
                        <w:rPr>
                          <w:rFonts w:eastAsia="Arial" w:cs="Arial"/>
                          <w:b/>
                          <w:sz w:val="20"/>
                          <w:szCs w:val="20"/>
                        </w:rPr>
                        <w:t>cornea.</w:t>
                      </w:r>
                      <w:proofErr w:type="gramEnd"/>
                      <w:r w:rsidRPr="005B7C85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5B7C85">
                        <w:rPr>
                          <w:rFonts w:eastAsia="Arial" w:cs="Arial"/>
                          <w:sz w:val="18"/>
                          <w:szCs w:val="18"/>
                        </w:rPr>
                        <w:t xml:space="preserve">Eyes were collected from 7-month-old Sirt6 KO mice and WT mice, corneas were excised and subjected to immunostaining </w:t>
                      </w:r>
                    </w:p>
                    <w:p w:rsidR="005E1E07" w:rsidRPr="00B72475" w:rsidRDefault="005E1E07" w:rsidP="00482695">
                      <w:pPr>
                        <w:spacing w:line="200" w:lineRule="atLeast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852989" w:rsidSect="005E1E07">
      <w:pgSz w:w="12240" w:h="15840"/>
      <w:pgMar w:top="1008" w:right="1008" w:bottom="116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07"/>
    <w:rsid w:val="00071B0A"/>
    <w:rsid w:val="00106B2D"/>
    <w:rsid w:val="001213E4"/>
    <w:rsid w:val="001C46E5"/>
    <w:rsid w:val="001E7B63"/>
    <w:rsid w:val="0025149D"/>
    <w:rsid w:val="00272C44"/>
    <w:rsid w:val="002C747D"/>
    <w:rsid w:val="002D74B6"/>
    <w:rsid w:val="0038125E"/>
    <w:rsid w:val="00397756"/>
    <w:rsid w:val="003A3C0E"/>
    <w:rsid w:val="004F79A2"/>
    <w:rsid w:val="00527220"/>
    <w:rsid w:val="005951ED"/>
    <w:rsid w:val="005E1E07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A6AB7"/>
    <w:rsid w:val="009D48EF"/>
    <w:rsid w:val="00B24303"/>
    <w:rsid w:val="00BA2B88"/>
    <w:rsid w:val="00C82903"/>
    <w:rsid w:val="00F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2018-08-02T17:46:00Z</dcterms:created>
  <dcterms:modified xsi:type="dcterms:W3CDTF">2018-08-02T17:47:00Z</dcterms:modified>
</cp:coreProperties>
</file>