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89"/>
        <w:gridCol w:w="887"/>
        <w:gridCol w:w="888"/>
        <w:gridCol w:w="1227"/>
        <w:gridCol w:w="461"/>
        <w:gridCol w:w="888"/>
        <w:gridCol w:w="888"/>
        <w:gridCol w:w="1286"/>
        <w:gridCol w:w="461"/>
        <w:gridCol w:w="888"/>
        <w:gridCol w:w="801"/>
        <w:gridCol w:w="1227"/>
        <w:gridCol w:w="461"/>
        <w:gridCol w:w="888"/>
        <w:gridCol w:w="888"/>
        <w:gridCol w:w="1227"/>
        <w:gridCol w:w="461"/>
      </w:tblGrid>
      <w:tr w:rsidR="00187BD9" w:rsidRPr="00187BD9" w:rsidTr="00C50CBA">
        <w:tc>
          <w:tcPr>
            <w:tcW w:w="14893" w:type="dxa"/>
            <w:gridSpan w:val="17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Calibri" w:eastAsia="SimSun" w:hAnsi="Calibri" w:cs="Times New Roman"/>
                <w:b/>
                <w:bCs/>
                <w:sz w:val="24"/>
                <w:szCs w:val="24"/>
                <w:lang w:eastAsia="zh-CN"/>
              </w:rPr>
            </w:pPr>
            <w:r w:rsidRPr="00187BD9">
              <w:rPr>
                <w:rFonts w:ascii="Calibri" w:eastAsia="SimSun" w:hAnsi="Calibri" w:cs="Times New Roman"/>
                <w:b/>
                <w:bCs/>
                <w:lang w:eastAsia="zh-CN"/>
              </w:rPr>
              <w:t xml:space="preserve">Supplemental Table 2. </w:t>
            </w:r>
            <w:r w:rsidRPr="00187BD9">
              <w:rPr>
                <w:rFonts w:ascii="Calibri" w:eastAsia="SimSun" w:hAnsi="Calibri" w:cs="Times New Roman"/>
                <w:b/>
                <w:lang w:eastAsia="zh-CN"/>
              </w:rPr>
              <w:t xml:space="preserve">Logistic regression analysis for the correlation of </w:t>
            </w:r>
            <w:r w:rsidRPr="00187BD9">
              <w:rPr>
                <w:rFonts w:ascii="Calibri" w:eastAsia="SimSun" w:hAnsi="Calibri" w:cs="Times New Roman"/>
                <w:b/>
                <w:i/>
                <w:lang w:eastAsia="zh-CN"/>
              </w:rPr>
              <w:t xml:space="preserve">XPD </w:t>
            </w:r>
            <w:r w:rsidRPr="00187BD9">
              <w:rPr>
                <w:rFonts w:ascii="Calibri" w:eastAsia="SimSun" w:hAnsi="Calibri" w:cs="Times New Roman"/>
                <w:b/>
                <w:lang w:eastAsia="zh-CN"/>
              </w:rPr>
              <w:t xml:space="preserve">gene polymorphisms with </w:t>
            </w:r>
            <w:r w:rsidRPr="00187BD9">
              <w:rPr>
                <w:rFonts w:ascii="Calibri" w:eastAsia="SimSun" w:hAnsi="Calibri" w:cs="Times New Roman"/>
                <w:b/>
                <w:kern w:val="2"/>
                <w:lang w:eastAsia="zh-CN"/>
              </w:rPr>
              <w:t>neuroblastoma</w:t>
            </w:r>
            <w:r w:rsidRPr="00187BD9">
              <w:rPr>
                <w:rFonts w:ascii="Calibri" w:eastAsia="SimSun" w:hAnsi="Calibri" w:cs="Times New Roman"/>
                <w:b/>
                <w:bCs/>
                <w:lang w:eastAsia="zh-CN"/>
              </w:rPr>
              <w:t xml:space="preserve"> risk </w:t>
            </w:r>
            <w:r w:rsidRPr="00187BD9">
              <w:rPr>
                <w:rFonts w:ascii="Calibri" w:eastAsia="SimSun" w:hAnsi="Calibri" w:cs="Times New Roman"/>
                <w:b/>
                <w:bCs/>
                <w:kern w:val="2"/>
                <w:lang w:eastAsia="zh-CN"/>
              </w:rPr>
              <w:t>(Divided subjects).</w:t>
            </w:r>
          </w:p>
        </w:tc>
      </w:tr>
      <w:tr w:rsidR="00187BD9" w:rsidRPr="00187BD9" w:rsidTr="00C50CBA">
        <w:tc>
          <w:tcPr>
            <w:tcW w:w="890" w:type="dxa"/>
            <w:vMerge w:val="restart"/>
            <w:tcBorders>
              <w:top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bookmarkStart w:id="0" w:name="_GoBack"/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Genotype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Guangdong province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Henan province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Wenzhou area</w:t>
            </w:r>
          </w:p>
        </w:tc>
        <w:tc>
          <w:tcPr>
            <w:tcW w:w="0" w:type="auto"/>
            <w:gridSpan w:val="4"/>
            <w:tcBorders>
              <w:top w:val="single" w:sz="18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Shaanxi Province</w:t>
            </w:r>
          </w:p>
        </w:tc>
      </w:tr>
      <w:tr w:rsidR="00187BD9" w:rsidRPr="00187BD9" w:rsidTr="00C50CB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87BD9" w:rsidRPr="00187BD9" w:rsidRDefault="00187BD9" w:rsidP="00187BD9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Cases</w:t>
            </w:r>
          </w:p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(N=275)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Controls</w:t>
            </w:r>
          </w:p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(N=531)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AOR (95% CI) </w:t>
            </w:r>
            <w:r w:rsidRPr="00187BD9">
              <w:rPr>
                <w:rFonts w:ascii="Times New Roman" w:eastAsia="SimSun" w:hAnsi="Times New Roman" w:cs="Times New Roman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i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i/>
                <w:sz w:val="18"/>
                <w:szCs w:val="18"/>
                <w:lang w:eastAsia="zh-CN"/>
              </w:rPr>
              <w:t>P</w:t>
            </w: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187BD9">
              <w:rPr>
                <w:rFonts w:ascii="Times New Roman" w:eastAsia="SimSun" w:hAnsi="Times New Roman" w:cs="Times New Roman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Cases</w:t>
            </w:r>
          </w:p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(N=118)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Controls</w:t>
            </w:r>
          </w:p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(N=281)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AOR (95% CI) </w:t>
            </w:r>
            <w:r w:rsidRPr="00187BD9">
              <w:rPr>
                <w:rFonts w:ascii="Times New Roman" w:eastAsia="SimSun" w:hAnsi="Times New Roman" w:cs="Times New Roman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eastAsia="zh-CN"/>
              </w:rPr>
              <w:t>P</w:t>
            </w:r>
            <w:r w:rsidRPr="00187BD9">
              <w:rPr>
                <w:rFonts w:ascii="Times New Roman" w:eastAsia="SimSun" w:hAnsi="Times New Roman" w:cs="Times New Roman"/>
                <w:sz w:val="18"/>
                <w:szCs w:val="18"/>
                <w:vertAlign w:val="superscript"/>
                <w:lang w:eastAsia="zh-CN"/>
              </w:rPr>
              <w:t xml:space="preserve"> 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Cases</w:t>
            </w:r>
          </w:p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(N=36)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Controls</w:t>
            </w:r>
          </w:p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(N=72)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AOR (95% CI) </w:t>
            </w:r>
            <w:r w:rsidRPr="00187BD9">
              <w:rPr>
                <w:rFonts w:ascii="Times New Roman" w:eastAsia="SimSun" w:hAnsi="Times New Roman" w:cs="Times New Roman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eastAsia="zh-CN"/>
              </w:rPr>
              <w:t>P</w:t>
            </w:r>
            <w:r w:rsidRPr="00187BD9">
              <w:rPr>
                <w:rFonts w:ascii="Times New Roman" w:eastAsia="SimSun" w:hAnsi="Times New Roman" w:cs="Times New Roman"/>
                <w:sz w:val="18"/>
                <w:szCs w:val="18"/>
                <w:vertAlign w:val="superscript"/>
                <w:lang w:eastAsia="zh-CN"/>
              </w:rPr>
              <w:t xml:space="preserve"> 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Cases</w:t>
            </w:r>
          </w:p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(N=76)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Controls</w:t>
            </w:r>
          </w:p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(N=186)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AOR (95% CI) </w:t>
            </w:r>
            <w:r w:rsidRPr="00187BD9">
              <w:rPr>
                <w:rFonts w:ascii="Times New Roman" w:eastAsia="SimSun" w:hAnsi="Times New Roman" w:cs="Times New Roman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eastAsia="zh-CN"/>
              </w:rPr>
              <w:t>P</w:t>
            </w:r>
            <w:r w:rsidRPr="00187BD9">
              <w:rPr>
                <w:rFonts w:ascii="Times New Roman" w:eastAsia="SimSun" w:hAnsi="Times New Roman" w:cs="Times New Roman"/>
                <w:sz w:val="18"/>
                <w:szCs w:val="18"/>
                <w:vertAlign w:val="superscript"/>
                <w:lang w:eastAsia="zh-CN"/>
              </w:rPr>
              <w:t xml:space="preserve"> a</w:t>
            </w:r>
          </w:p>
        </w:tc>
      </w:tr>
      <w:tr w:rsidR="00187BD9" w:rsidRPr="00187BD9" w:rsidTr="00C50CBA">
        <w:tc>
          <w:tcPr>
            <w:tcW w:w="14893" w:type="dxa"/>
            <w:gridSpan w:val="17"/>
            <w:tcBorders>
              <w:top w:val="single" w:sz="4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rs3810366 G&gt;C</w:t>
            </w: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GG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67 (24.36)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155 (29.19)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spacing w:after="0" w:line="240" w:lineRule="auto"/>
              <w:ind w:leftChars="-257" w:left="-565" w:rightChars="-83" w:right="-183" w:firstLineChars="244" w:firstLine="439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27 (22.88)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63 (22.42)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spacing w:after="0" w:line="240" w:lineRule="auto"/>
              <w:ind w:leftChars="-257" w:left="-565" w:rightChars="-83" w:right="-183" w:firstLineChars="244" w:firstLine="439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8 (22.22)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20 (27.78)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spacing w:after="0" w:line="240" w:lineRule="auto"/>
              <w:ind w:leftChars="-257" w:left="-565" w:rightChars="-83" w:right="-183" w:firstLineChars="244" w:firstLine="439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16 (21.05)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47 (25.27)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spacing w:after="0" w:line="240" w:lineRule="auto"/>
              <w:ind w:leftChars="-257" w:left="-565" w:rightChars="-83" w:right="-183" w:firstLineChars="244" w:firstLine="439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GC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141 (51.27)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248 (46.70)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1.31 (0.92-1.86)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0.139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63 (53.39)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135 (48.04)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1.07 (0.62-1.84)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0.816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19 (52.78)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40 (55.56)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1.14 (0.42-3.08)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0.794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38 (50.00)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88 (47.31)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1.29 (0.65-2.56)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0.470</w:t>
            </w: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CC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67 (24.36)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128 (24.11)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1.21 (0.80-1.83)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0.358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28 (23.73)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83 (29.54)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0.78 (0.42-1.45)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0.422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 (25.00)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12 (16.67)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1.85 (0.56-6.13)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0.315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22 (28.95)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51 (27.42)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1.31 (0.61-2.84)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0.490</w:t>
            </w: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Additive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1.10 (0.90-1.35)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0.338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0.88 (0.65-1.19)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0.393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1.35 (0.74-2.49)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0.328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1.14 (0.78-1.66)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0.505</w:t>
            </w: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Dominant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208 (75.64)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376 (70.81)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1.28 (0.91-1.78)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0.154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91 (77.12)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218 (77.58)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0.96 (0.57-1.60)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0.862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28 (77.78)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52 (72.22)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1.30 (0.51-3.36)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0.582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60 (78.95)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139 (74.73)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1.30 (0.68-2.48)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0.434</w:t>
            </w: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Recessive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208 (75.64)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403 (75.89)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1.02 (0.73-1.43)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0.906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90 (76.27)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198 (70.46)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0.74 (0.45-1.22)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0.236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27 (75.00)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60 (83.33)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1.69 (0.63-4.52)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0.296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54 (71.05)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135 (72.58)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1.10 (0.60-2.01)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0.753</w:t>
            </w:r>
          </w:p>
        </w:tc>
      </w:tr>
      <w:tr w:rsidR="00187BD9" w:rsidRPr="00187BD9" w:rsidTr="00C50CBA">
        <w:tc>
          <w:tcPr>
            <w:tcW w:w="14893" w:type="dxa"/>
            <w:gridSpan w:val="17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rs13181 T&gt;G</w:t>
            </w: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TT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230 (83.64)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462 (87.01)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97 (82.20)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230 (81.85)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30 (83.33)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59 (81.94)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67 (88.16)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154 (82.80)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TG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41 (14.91)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65 (12.24)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1.29 (0.84-1.96)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0.245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19 (16.10)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50 (17.79)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0.88 (0.49-1.59)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0.680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 (16.67)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12 (16.67)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1.03 (0.35-3.07)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0.954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 (11.84)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31 (16.67)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0.67 (0.30-1.48)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0.321</w:t>
            </w: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GG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 (1.45)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 (0.75)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2.00 (0.50-8.11)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0.331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 (1.69)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 (0.36)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4.72 (0.42-53.11)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0.209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 (0.00)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 (1.39)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 (0.00)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 (0.54)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/</w:t>
            </w: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Additive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1.32 (0.91-1.90)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0.142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1.04 (0.62-1.77)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0.874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0.87 (0.32-2.36)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0.779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0.64 (0.29-1.39)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0.256</w:t>
            </w: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Dominant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45 (16.36)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69 (12.99)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1.33 (0.88-2.00)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0.175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21 (17.80)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51 (18.15)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0.96 (0.54-1.69)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0.881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 (16.67)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13 (18.06)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0.94 (0.32-2.75)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0.910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 (11.84)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32 (17.20)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0.65 (0.29-1.43)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0.284</w:t>
            </w: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Recessive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271 (98.55)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524 (99.25)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1.93 (0.48-7.82)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0.355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116 (98.31)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280 (99.64)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4.84 (0.43-54.27)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0.202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36 (100.00)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71 (98.61)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76 (100.00)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185 (99.46)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/</w:t>
            </w:r>
          </w:p>
        </w:tc>
      </w:tr>
      <w:tr w:rsidR="00187BD9" w:rsidRPr="00187BD9" w:rsidTr="00C50CBA">
        <w:tc>
          <w:tcPr>
            <w:tcW w:w="14893" w:type="dxa"/>
            <w:gridSpan w:val="17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rs238406 G&gt;T</w:t>
            </w: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GG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73 (26.55)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149 (28.06)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spacing w:after="0" w:line="240" w:lineRule="auto"/>
              <w:ind w:rightChars="-83" w:right="-183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32 (27.12)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96 (34.16)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spacing w:after="0" w:line="240" w:lineRule="auto"/>
              <w:ind w:rightChars="-83" w:right="-183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12 (33.33)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15 (20.83)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spacing w:after="0" w:line="240" w:lineRule="auto"/>
              <w:ind w:rightChars="-83" w:right="-183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16 (21.05)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57 (30.65)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spacing w:after="0" w:line="240" w:lineRule="auto"/>
              <w:ind w:rightChars="-83" w:right="-183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GT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143 (52.00)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250 (47.08)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1.16 (0.82-1.65)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0.395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61 (51.69)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131 (46.62)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1.41 (0.85-2.33)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0.182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17 (47.22)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39 (54.17)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0.54 (0.21-1.41)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0.212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43 (56.58)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96 (51.61)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1.59 (0.82-3.10)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0.174</w:t>
            </w: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TT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59 (21.45)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132 (24.86)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0.91 (0.60-1.38)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0.654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25 (21.19)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54 (19.22)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1.44 (0.77-2.70)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0.251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7 (19.44)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18 (25.00)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0.51 (0.16-1.63)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0.252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17 (22.37)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33 (17.74)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1.83 (0.81-4.17)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0.149</w:t>
            </w: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Additive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0.96 (0.78-1.18)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0.710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1.22 (0.90-1.65)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0.207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0.70 (0.38-1.26)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0.231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1.36 (0.91-2.04)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0.135</w:t>
            </w: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Dominant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202 (73.45)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382 (71.94)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1.08 (0.78-1.49)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0.664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86 (72.88)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185 (65.84)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1.42 (0.88-2.29)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0.151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24 (66.67)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57 (79.17)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0.53 (0.22-1.31)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0.171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60 (78.95)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129 (69.35)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1.65 (0.87-3.13)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0.127</w:t>
            </w: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Recessive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216 (78.55)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399 (75.14)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0.83 (0.58-1.17)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0.280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93 (78.81)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227 (80.78)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1.17 (0.68-1.99)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0.576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29 (80.56)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54 (75.00)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0.76 (0.28-2.04)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0.578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59 (77.63)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153 (82.26)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1.33 (0.68-2.59)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0.406</w:t>
            </w:r>
          </w:p>
        </w:tc>
      </w:tr>
      <w:tr w:rsidR="00187BD9" w:rsidRPr="00187BD9" w:rsidTr="00C50CBA">
        <w:tc>
          <w:tcPr>
            <w:tcW w:w="14893" w:type="dxa"/>
            <w:gridSpan w:val="17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 xml:space="preserve">Combined effect of risk genotypes </w:t>
            </w: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vertAlign w:val="superscript"/>
                <w:lang w:eastAsia="zh-CN"/>
              </w:rPr>
              <w:t>b</w:t>
            </w:r>
          </w:p>
        </w:tc>
      </w:tr>
      <w:tr w:rsidR="00187BD9" w:rsidRPr="00187BD9" w:rsidTr="00C50CBA">
        <w:tc>
          <w:tcPr>
            <w:tcW w:w="890" w:type="dxa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0-1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137 (49.82)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300 (56.50)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58 (49.15)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158 (56.23)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20 (55.56)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34 (47.22)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32 (42.11)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103 (55.38)</w:t>
            </w:r>
          </w:p>
        </w:tc>
        <w:tc>
          <w:tcPr>
            <w:tcW w:w="0" w:type="auto"/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1.00</w:t>
            </w:r>
          </w:p>
        </w:tc>
        <w:tc>
          <w:tcPr>
            <w:tcW w:w="0" w:type="auto"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</w:p>
        </w:tc>
      </w:tr>
      <w:tr w:rsidR="00187BD9" w:rsidRPr="00187BD9" w:rsidTr="00C50CBA">
        <w:tc>
          <w:tcPr>
            <w:tcW w:w="890" w:type="dxa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ind w:firstLineChars="50" w:firstLine="9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2-3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138 (50.18)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231 (43.50)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1.30 (0.97-1.74)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0.079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60 (50.85)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123 (43.77)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1.33 (0.86-2.05)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0.195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16 (44.44)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38 (52.78)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0.70 (0.31-1.58)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0.391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44 (57.89)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83 (44.62)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1.71 (1.00-2.93)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hideMark/>
          </w:tcPr>
          <w:p w:rsidR="00187BD9" w:rsidRPr="00187BD9" w:rsidRDefault="00187BD9" w:rsidP="00187BD9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</w:pPr>
            <w:r w:rsidRPr="00187BD9">
              <w:rPr>
                <w:rFonts w:ascii="Times New Roman" w:eastAsia="SimSun" w:hAnsi="Times New Roman" w:cs="Times New Roman"/>
                <w:bCs/>
                <w:sz w:val="18"/>
                <w:szCs w:val="18"/>
                <w:lang w:eastAsia="zh-CN"/>
              </w:rPr>
              <w:t>0.052</w:t>
            </w:r>
          </w:p>
        </w:tc>
      </w:tr>
      <w:tr w:rsidR="00187BD9" w:rsidRPr="00187BD9" w:rsidTr="00C50CBA">
        <w:tc>
          <w:tcPr>
            <w:tcW w:w="14893" w:type="dxa"/>
            <w:gridSpan w:val="17"/>
            <w:tcBorders>
              <w:top w:val="single" w:sz="18" w:space="0" w:color="auto"/>
            </w:tcBorders>
            <w:hideMark/>
          </w:tcPr>
          <w:p w:rsidR="00187BD9" w:rsidRPr="00187BD9" w:rsidRDefault="00187BD9" w:rsidP="00187BD9">
            <w:pPr>
              <w:spacing w:after="0" w:line="240" w:lineRule="auto"/>
              <w:textAlignment w:val="top"/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187BD9">
              <w:rPr>
                <w:rFonts w:ascii="Calibri" w:eastAsia="SimSun" w:hAnsi="Calibri" w:cs="Times New Roman"/>
                <w:sz w:val="20"/>
                <w:szCs w:val="20"/>
                <w:vertAlign w:val="superscript"/>
                <w:lang w:eastAsia="zh-CN"/>
              </w:rPr>
              <w:t>a</w:t>
            </w:r>
            <w:proofErr w:type="spellEnd"/>
            <w:proofErr w:type="gramEnd"/>
            <w:r w:rsidRPr="00187BD9">
              <w:rPr>
                <w:rFonts w:ascii="Calibri" w:eastAsia="SimSun" w:hAnsi="Calibri" w:cs="Times New Roman"/>
                <w:sz w:val="20"/>
                <w:szCs w:val="20"/>
                <w:vertAlign w:val="superscript"/>
                <w:lang w:eastAsia="zh-CN"/>
              </w:rPr>
              <w:t xml:space="preserve"> </w:t>
            </w:r>
            <w:r w:rsidRPr="00187BD9"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  <w:t>Adjusted for age and gender.</w:t>
            </w:r>
          </w:p>
          <w:p w:rsidR="00187BD9" w:rsidRPr="00187BD9" w:rsidRDefault="00187BD9" w:rsidP="00187BD9">
            <w:pPr>
              <w:spacing w:after="0" w:line="240" w:lineRule="auto"/>
              <w:textAlignment w:val="top"/>
              <w:rPr>
                <w:rFonts w:ascii="Calibri" w:eastAsia="SimSun" w:hAnsi="Calibri" w:cs="Times New Roman"/>
                <w:sz w:val="20"/>
                <w:szCs w:val="20"/>
                <w:vertAlign w:val="superscript"/>
                <w:lang w:eastAsia="zh-CN"/>
              </w:rPr>
            </w:pPr>
            <w:proofErr w:type="gramStart"/>
            <w:r w:rsidRPr="00187BD9">
              <w:rPr>
                <w:rFonts w:ascii="Calibri" w:eastAsia="SimSun" w:hAnsi="Calibri" w:cs="Times New Roman"/>
                <w:bCs/>
                <w:sz w:val="20"/>
                <w:szCs w:val="20"/>
                <w:vertAlign w:val="superscript"/>
                <w:lang w:eastAsia="zh-CN"/>
              </w:rPr>
              <w:t>b</w:t>
            </w:r>
            <w:proofErr w:type="gramEnd"/>
            <w:r w:rsidRPr="00187BD9">
              <w:rPr>
                <w:rFonts w:ascii="Calibri" w:eastAsia="SimSun" w:hAnsi="Calibri" w:cs="Times New Roman"/>
                <w:bCs/>
                <w:sz w:val="20"/>
                <w:szCs w:val="20"/>
                <w:lang w:eastAsia="zh-CN"/>
              </w:rPr>
              <w:t xml:space="preserve"> Risk genotypes were </w:t>
            </w:r>
            <w:r w:rsidRPr="00187BD9">
              <w:rPr>
                <w:rFonts w:ascii="Calibri" w:eastAsia="SimSun" w:hAnsi="Calibri" w:cs="Times New Roman"/>
                <w:sz w:val="20"/>
                <w:szCs w:val="20"/>
                <w:lang w:eastAsia="zh-CN"/>
              </w:rPr>
              <w:t>rs3810366</w:t>
            </w:r>
            <w:r w:rsidRPr="00187BD9">
              <w:rPr>
                <w:rFonts w:ascii="Calibri" w:eastAsia="SimSun" w:hAnsi="Calibri" w:cs="Times New Roman"/>
                <w:bCs/>
                <w:sz w:val="20"/>
                <w:szCs w:val="20"/>
                <w:lang w:eastAsia="zh-CN"/>
              </w:rPr>
              <w:t xml:space="preserve"> GC/GG, rs13181 GG and rs238406 GT/TT.</w:t>
            </w:r>
          </w:p>
        </w:tc>
      </w:tr>
      <w:bookmarkEnd w:id="0"/>
    </w:tbl>
    <w:p w:rsidR="00852989" w:rsidRPr="00187BD9" w:rsidRDefault="00852989" w:rsidP="00187BD9">
      <w:pPr>
        <w:rPr>
          <w:rFonts w:ascii="Times New Roman" w:hAnsi="Times New Roman" w:cs="Times New Roman"/>
          <w:sz w:val="18"/>
          <w:szCs w:val="18"/>
        </w:rPr>
      </w:pPr>
    </w:p>
    <w:sectPr w:rsidR="00852989" w:rsidRPr="00187BD9" w:rsidSect="00187BD9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???????¡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D9"/>
    <w:rsid w:val="00071B0A"/>
    <w:rsid w:val="00106B2D"/>
    <w:rsid w:val="001213E4"/>
    <w:rsid w:val="00187BD9"/>
    <w:rsid w:val="001C46E5"/>
    <w:rsid w:val="001E7B63"/>
    <w:rsid w:val="0025149D"/>
    <w:rsid w:val="00272C44"/>
    <w:rsid w:val="002C747D"/>
    <w:rsid w:val="002D74B6"/>
    <w:rsid w:val="0038125E"/>
    <w:rsid w:val="00397756"/>
    <w:rsid w:val="003A3C0E"/>
    <w:rsid w:val="004F79A2"/>
    <w:rsid w:val="00527220"/>
    <w:rsid w:val="005951ED"/>
    <w:rsid w:val="00603CC4"/>
    <w:rsid w:val="00636EC3"/>
    <w:rsid w:val="00677197"/>
    <w:rsid w:val="0076741E"/>
    <w:rsid w:val="007F2FBC"/>
    <w:rsid w:val="0080140D"/>
    <w:rsid w:val="00845946"/>
    <w:rsid w:val="00852989"/>
    <w:rsid w:val="008819BA"/>
    <w:rsid w:val="00931F4B"/>
    <w:rsid w:val="009A6AB7"/>
    <w:rsid w:val="009D48EF"/>
    <w:rsid w:val="00AE529B"/>
    <w:rsid w:val="00B24303"/>
    <w:rsid w:val="00BA2B88"/>
    <w:rsid w:val="00C8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3212</Characters>
  <Application>Microsoft Office Word</Application>
  <DocSecurity>0</DocSecurity>
  <Lines>152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2018-08-08T17:32:00Z</dcterms:created>
  <dcterms:modified xsi:type="dcterms:W3CDTF">2018-08-08T17:35:00Z</dcterms:modified>
</cp:coreProperties>
</file>