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48" w:rsidRPr="00EF0148" w:rsidRDefault="00EF0148" w:rsidP="00EF0148">
      <w:pPr>
        <w:widowControl w:val="0"/>
        <w:spacing w:after="120" w:line="200" w:lineRule="atLeast"/>
        <w:rPr>
          <w:rFonts w:ascii="Calibri" w:eastAsia="SimSun" w:hAnsi="Calibri" w:cs="Calibri"/>
          <w:b/>
          <w:color w:val="000000"/>
          <w:shd w:val="clear" w:color="auto" w:fill="FFFFFF"/>
          <w:lang w:eastAsia="zh-CN"/>
        </w:rPr>
      </w:pPr>
      <w:r w:rsidRPr="00EF0148">
        <w:rPr>
          <w:rFonts w:ascii="Calibri" w:eastAsia="SimSun" w:hAnsi="Calibri" w:cs="Calibri"/>
          <w:b/>
          <w:color w:val="000000"/>
          <w:shd w:val="clear" w:color="auto" w:fill="FFFFFF"/>
          <w:lang w:eastAsia="zh-CN"/>
        </w:rPr>
        <w:t>Supplementary Table 2. Univariate analysis of overall survival in 364 HCC specimens.</w:t>
      </w:r>
    </w:p>
    <w:tbl>
      <w:tblPr>
        <w:tblW w:w="8604" w:type="dxa"/>
        <w:tblInd w:w="108" w:type="dxa"/>
        <w:tblLook w:val="04A0" w:firstRow="1" w:lastRow="0" w:firstColumn="1" w:lastColumn="0" w:noHBand="0" w:noVBand="1"/>
      </w:tblPr>
      <w:tblGrid>
        <w:gridCol w:w="4170"/>
        <w:gridCol w:w="1765"/>
        <w:gridCol w:w="1622"/>
        <w:gridCol w:w="1047"/>
      </w:tblGrid>
      <w:tr w:rsidR="00EF0148" w:rsidRPr="00EF0148" w:rsidTr="00AE23B4">
        <w:trPr>
          <w:trHeight w:val="242"/>
        </w:trPr>
        <w:tc>
          <w:tcPr>
            <w:tcW w:w="41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Univariate analysis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0.816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0.573-1.163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0.260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1.012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0.999-1.026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0.078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Weight</w:t>
            </w:r>
            <w:r w:rsidRPr="00EF0148">
              <w:rPr>
                <w:rFonts w:ascii="Times New Roman" w:eastAsia="SimSun" w:hAnsi="SimSun" w:cs="Times New Roman"/>
                <w:color w:val="000000"/>
                <w:sz w:val="20"/>
                <w:szCs w:val="20"/>
                <w:lang w:eastAsia="zh-CN"/>
              </w:rPr>
              <w:t>（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  <w:r w:rsidRPr="00EF0148">
              <w:rPr>
                <w:rFonts w:ascii="Times New Roman" w:eastAsia="SimSun" w:hAnsi="SimSun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0.993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0.984-1.003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0.18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EF0148" w:rsidRPr="00EF0148" w:rsidTr="00AE23B4">
        <w:trPr>
          <w:trHeight w:val="45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819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481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Albumin (g/L)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98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629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0.8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22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-2.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Creatinine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0.98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-1.01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786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1.000-1.000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335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PLT (10e9/L)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1.000-1.000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0.7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PT (s)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0.97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569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TB (</w:t>
            </w:r>
            <w:proofErr w:type="spellStart"/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μmol</w:t>
            </w:r>
            <w:proofErr w:type="spellEnd"/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/L)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0.966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0.8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63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0.5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864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560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508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1.12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0.88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9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-1.41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0.33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586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1.3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04</w:t>
            </w: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EF014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1.929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0.000*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1.560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1.192-2.040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0.001*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1.337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1.196-1.494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0.000*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1.787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1.247-2.561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0.002*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1.179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0.932-1.490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0.169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1.050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0.851-1.294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0.650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1.150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1.025-1.290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0.017*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0.792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0.645-0.971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0.025*</w:t>
            </w:r>
          </w:p>
        </w:tc>
      </w:tr>
      <w:tr w:rsidR="00EF0148" w:rsidRPr="00EF0148" w:rsidTr="00AE23B4">
        <w:trPr>
          <w:trHeight w:val="242"/>
        </w:trPr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1.325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1.056-1.663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48" w:rsidRPr="00EF0148" w:rsidRDefault="00EF0148" w:rsidP="00EF0148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014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0.015*</w:t>
            </w:r>
          </w:p>
        </w:tc>
      </w:tr>
    </w:tbl>
    <w:p w:rsidR="00EF0148" w:rsidRPr="00EF0148" w:rsidRDefault="00EF0148" w:rsidP="00EF0148">
      <w:pPr>
        <w:widowControl w:val="0"/>
        <w:spacing w:before="120" w:after="0" w:line="200" w:lineRule="atLeast"/>
        <w:jc w:val="both"/>
        <w:rPr>
          <w:rFonts w:ascii="Calibri" w:eastAsia="SimSun" w:hAnsi="Calibri" w:cs="Calibri"/>
          <w:color w:val="000000"/>
          <w:sz w:val="20"/>
          <w:szCs w:val="20"/>
          <w:lang w:eastAsia="zh-CN"/>
        </w:rPr>
      </w:pPr>
      <w:proofErr w:type="spellStart"/>
      <w:proofErr w:type="gramStart"/>
      <w:r w:rsidRPr="00EF0148">
        <w:rPr>
          <w:rFonts w:ascii="Calibri" w:eastAsia="SimSun" w:hAnsi="Calibri" w:cs="Calibri"/>
          <w:color w:val="000000"/>
          <w:sz w:val="20"/>
          <w:szCs w:val="20"/>
          <w:lang w:eastAsia="zh-CN"/>
        </w:rPr>
        <w:t>HCC:</w:t>
      </w:r>
      <w:r w:rsidRPr="00EF0148">
        <w:rPr>
          <w:rFonts w:ascii="Calibri" w:eastAsia="SimSun" w:hAnsi="Calibri" w:cs="Calibri"/>
          <w:kern w:val="2"/>
          <w:sz w:val="20"/>
          <w:szCs w:val="20"/>
          <w:lang w:eastAsia="zh-CN"/>
        </w:rPr>
        <w:t>hepatocellular</w:t>
      </w:r>
      <w:proofErr w:type="spellEnd"/>
      <w:proofErr w:type="gramEnd"/>
      <w:r w:rsidRPr="00EF0148">
        <w:rPr>
          <w:rFonts w:ascii="Calibri" w:eastAsia="SimSun" w:hAnsi="Calibri" w:cs="Calibri"/>
          <w:kern w:val="2"/>
          <w:sz w:val="20"/>
          <w:szCs w:val="20"/>
          <w:lang w:eastAsia="zh-CN"/>
        </w:rPr>
        <w:t xml:space="preserve"> carcinoma, </w:t>
      </w:r>
      <w:r w:rsidRPr="00EF0148">
        <w:rPr>
          <w:rFonts w:ascii="Calibri" w:eastAsia="SimSun" w:hAnsi="Calibri" w:cs="Calibri"/>
          <w:color w:val="000000"/>
          <w:kern w:val="2"/>
          <w:sz w:val="20"/>
          <w:szCs w:val="20"/>
          <w:lang w:eastAsia="zh-CN"/>
        </w:rPr>
        <w:t>PT: p</w:t>
      </w:r>
      <w:r w:rsidRPr="00EF0148">
        <w:rPr>
          <w:rFonts w:ascii="Calibri" w:eastAsia="SimSun" w:hAnsi="Calibri" w:cs="Calibri"/>
          <w:color w:val="000000"/>
          <w:sz w:val="20"/>
          <w:szCs w:val="20"/>
          <w:lang w:eastAsia="zh-CN"/>
        </w:rPr>
        <w:t xml:space="preserve">rothrombin time, </w:t>
      </w:r>
      <w:proofErr w:type="spellStart"/>
      <w:r w:rsidRPr="00EF0148">
        <w:rPr>
          <w:rFonts w:ascii="Calibri" w:eastAsia="SimSun" w:hAnsi="Calibri" w:cs="Calibri"/>
          <w:color w:val="000000"/>
          <w:sz w:val="20"/>
          <w:szCs w:val="20"/>
          <w:lang w:eastAsia="zh-CN"/>
        </w:rPr>
        <w:t>TB:total</w:t>
      </w:r>
      <w:proofErr w:type="spellEnd"/>
      <w:r w:rsidRPr="00EF0148">
        <w:rPr>
          <w:rFonts w:ascii="Calibri" w:eastAsia="SimSun" w:hAnsi="Calibri" w:cs="Calibri"/>
          <w:color w:val="000000"/>
          <w:sz w:val="20"/>
          <w:szCs w:val="20"/>
          <w:lang w:eastAsia="zh-CN"/>
        </w:rPr>
        <w:t xml:space="preserve"> bilirubin</w:t>
      </w:r>
    </w:p>
    <w:p w:rsidR="00D521D9" w:rsidRDefault="00D521D9" w:rsidP="00EF0148">
      <w:bookmarkStart w:id="0" w:name="_GoBack"/>
      <w:bookmarkEnd w:id="0"/>
    </w:p>
    <w:sectPr w:rsidR="00D521D9" w:rsidSect="00A96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16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FF" w:rsidRDefault="005B78FF" w:rsidP="00A962CB">
      <w:pPr>
        <w:spacing w:after="0" w:line="240" w:lineRule="auto"/>
      </w:pPr>
      <w:r>
        <w:separator/>
      </w:r>
    </w:p>
  </w:endnote>
  <w:endnote w:type="continuationSeparator" w:id="0">
    <w:p w:rsidR="005B78FF" w:rsidRDefault="005B78FF" w:rsidP="00A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Pr="00A962CB" w:rsidRDefault="00A962CB" w:rsidP="00A962CB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37C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24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FF" w:rsidRDefault="005B78FF" w:rsidP="00A962CB">
      <w:pPr>
        <w:spacing w:after="0" w:line="240" w:lineRule="auto"/>
      </w:pPr>
      <w:r>
        <w:separator/>
      </w:r>
    </w:p>
  </w:footnote>
  <w:footnote w:type="continuationSeparator" w:id="0">
    <w:p w:rsidR="005B78FF" w:rsidRDefault="005B78FF" w:rsidP="00A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B"/>
    <w:rsid w:val="00182F6D"/>
    <w:rsid w:val="00240DBA"/>
    <w:rsid w:val="00541B5B"/>
    <w:rsid w:val="005B78FF"/>
    <w:rsid w:val="00687986"/>
    <w:rsid w:val="00A962CB"/>
    <w:rsid w:val="00BB7181"/>
    <w:rsid w:val="00C077CA"/>
    <w:rsid w:val="00D521D9"/>
    <w:rsid w:val="00E5707F"/>
    <w:rsid w:val="00E86E5A"/>
    <w:rsid w:val="00EF0148"/>
    <w:rsid w:val="00F25CA4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0E4EE"/>
  <w15:chartTrackingRefBased/>
  <w15:docId w15:val="{4A83A8C6-5651-4AE8-AA91-58D66AB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CB"/>
  </w:style>
  <w:style w:type="paragraph" w:styleId="Footer">
    <w:name w:val="footer"/>
    <w:basedOn w:val="Normal"/>
    <w:link w:val="FooterChar"/>
    <w:uiPriority w:val="99"/>
    <w:unhideWhenUsed/>
    <w:rsid w:val="00A9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856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</dc:creator>
  <cp:keywords/>
  <dc:description/>
  <cp:lastModifiedBy>Lenchik</cp:lastModifiedBy>
  <cp:revision>3</cp:revision>
  <dcterms:created xsi:type="dcterms:W3CDTF">2018-11-27T17:00:00Z</dcterms:created>
  <dcterms:modified xsi:type="dcterms:W3CDTF">2018-11-27T17:02:00Z</dcterms:modified>
</cp:coreProperties>
</file>