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C6" w:rsidRPr="000A3BC5" w:rsidRDefault="005772C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A3B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="00724821" w:rsidRPr="000A3BC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A3B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A3BC5">
        <w:rPr>
          <w:rFonts w:ascii="Times New Roman" w:hAnsi="Times New Roman" w:cs="Times New Roman"/>
          <w:sz w:val="24"/>
          <w:szCs w:val="24"/>
          <w:lang w:val="en-US"/>
        </w:rPr>
        <w:t xml:space="preserve">Number of mice </w:t>
      </w:r>
      <w:r w:rsidR="008E7B57" w:rsidRPr="000A3BC5">
        <w:rPr>
          <w:rFonts w:ascii="Times New Roman" w:hAnsi="Times New Roman" w:cs="Times New Roman"/>
          <w:sz w:val="24"/>
          <w:szCs w:val="24"/>
          <w:lang w:val="en-US"/>
        </w:rPr>
        <w:t xml:space="preserve">(%) </w:t>
      </w:r>
      <w:r w:rsidRPr="000A3BC5">
        <w:rPr>
          <w:rFonts w:ascii="Times New Roman" w:hAnsi="Times New Roman" w:cs="Times New Roman"/>
          <w:sz w:val="24"/>
          <w:szCs w:val="24"/>
          <w:lang w:val="en-US"/>
        </w:rPr>
        <w:t>with frailty scores of 0, 0.5 or 1.0 for each parameter used to develop the frailty index</w:t>
      </w:r>
      <w:r w:rsidR="008E7B57" w:rsidRPr="000A3B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7"/>
        <w:gridCol w:w="523"/>
        <w:gridCol w:w="300"/>
        <w:gridCol w:w="514"/>
        <w:gridCol w:w="300"/>
        <w:gridCol w:w="514"/>
        <w:gridCol w:w="300"/>
        <w:gridCol w:w="514"/>
        <w:gridCol w:w="300"/>
        <w:gridCol w:w="514"/>
        <w:gridCol w:w="300"/>
        <w:gridCol w:w="514"/>
        <w:gridCol w:w="380"/>
        <w:gridCol w:w="514"/>
        <w:gridCol w:w="300"/>
        <w:gridCol w:w="514"/>
        <w:gridCol w:w="380"/>
        <w:gridCol w:w="514"/>
      </w:tblGrid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C6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it-IT"/>
              </w:rPr>
              <w:t>Months from the beginning of the study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C6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3 </w:t>
            </w:r>
            <w:proofErr w:type="spellStart"/>
            <w:r w:rsidR="005772C6"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months</w:t>
            </w:r>
            <w:proofErr w:type="spellEnd"/>
            <w:r w:rsidR="005772C6"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(</w:t>
            </w:r>
            <w:proofErr w:type="spellStart"/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Before</w:t>
            </w:r>
            <w:proofErr w:type="spellEnd"/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treatment)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C6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7 </w:t>
            </w:r>
            <w:r w:rsidR="005772C6"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months </w:t>
            </w: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(Post treatment)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Adult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Old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Adult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Old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C6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Adult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C6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Old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2C6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Adult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2C6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Old</w:t>
            </w:r>
            <w:proofErr w:type="spellEnd"/>
          </w:p>
          <w:p w:rsidR="00C60D0F" w:rsidRPr="000A3BC5" w:rsidRDefault="00C60D0F" w:rsidP="00577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LAV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5772C6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it-IT"/>
              </w:rPr>
              <w:t>Score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BE" w:rsidRPr="000A3BC5" w:rsidRDefault="003A2CBE" w:rsidP="003A2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A3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Alopecia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Loss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fur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color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Dermatitis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Loss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of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whiskers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Coat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condition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Tumours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Lipomas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Distended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abdomen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Kyphosis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Tail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stiffening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Gait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disorders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Tremor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Forelimb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grip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strength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Body condition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Vestibular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disturbance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Hearing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loss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39%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Cataracts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Corneal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opacity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Eye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discharge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swelling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Microphtalmia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Vision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loss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Manace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reflex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Nasal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discharge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Malocclusion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Rectal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prolapse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Vaginal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/uterine/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penile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prolapse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89%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Diarrhea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Breathing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rate/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depth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8E7B57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Mouse </w:t>
            </w: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grimace</w:t>
            </w:r>
            <w:proofErr w:type="spellEnd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scale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Pilorection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772C6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44%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Weight score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17%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Temperature score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E7B57" w:rsidRPr="000A3BC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22%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</w:tr>
      <w:tr w:rsidR="005772C6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3DD9" w:rsidRPr="000A3BC5" w:rsidRDefault="00B43DD9" w:rsidP="00B43D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5772C6" w:rsidRPr="000A3BC5" w:rsidTr="005772C6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D0F" w:rsidRPr="000A3BC5" w:rsidRDefault="00C60D0F" w:rsidP="00C60D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BC5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C60D0F" w:rsidRPr="000A3BC5" w:rsidTr="00577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3DD9" w:rsidRPr="000A3BC5" w:rsidRDefault="00B43DD9" w:rsidP="003A2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3A2CBE" w:rsidRPr="000A3BC5" w:rsidRDefault="005772C6">
      <w:pPr>
        <w:rPr>
          <w:rFonts w:ascii="Times New Roman" w:hAnsi="Times New Roman" w:cs="Times New Roman"/>
          <w:lang w:val="en-US"/>
        </w:rPr>
      </w:pPr>
      <w:r w:rsidRPr="000A3BC5">
        <w:rPr>
          <w:rFonts w:ascii="Times New Roman" w:hAnsi="Times New Roman" w:cs="Times New Roman"/>
          <w:lang w:val="en-US"/>
        </w:rPr>
        <w:t xml:space="preserve">* p &lt; 0.05 (by comparison of column proportions) compared to controls within the same month </w:t>
      </w:r>
    </w:p>
    <w:sectPr w:rsidR="003A2CBE" w:rsidRPr="000A3BC5" w:rsidSect="00905BD0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6FB0"/>
    <w:multiLevelType w:val="hybridMultilevel"/>
    <w:tmpl w:val="861C43FA"/>
    <w:lvl w:ilvl="0" w:tplc="80AE02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5207C"/>
    <w:multiLevelType w:val="hybridMultilevel"/>
    <w:tmpl w:val="AA04E2F8"/>
    <w:lvl w:ilvl="0" w:tplc="45E4A9E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27"/>
    <w:rsid w:val="00061CE9"/>
    <w:rsid w:val="000A3BC5"/>
    <w:rsid w:val="000C7EDB"/>
    <w:rsid w:val="0011476D"/>
    <w:rsid w:val="001F030D"/>
    <w:rsid w:val="00200C1E"/>
    <w:rsid w:val="00260990"/>
    <w:rsid w:val="002A55F6"/>
    <w:rsid w:val="002B20DD"/>
    <w:rsid w:val="002F67D2"/>
    <w:rsid w:val="00302E3D"/>
    <w:rsid w:val="003A2CBE"/>
    <w:rsid w:val="003A3AD9"/>
    <w:rsid w:val="003B7A6B"/>
    <w:rsid w:val="00416CDA"/>
    <w:rsid w:val="00501D20"/>
    <w:rsid w:val="005327F9"/>
    <w:rsid w:val="00557A15"/>
    <w:rsid w:val="0057220B"/>
    <w:rsid w:val="005772C6"/>
    <w:rsid w:val="005A2B5D"/>
    <w:rsid w:val="005B643C"/>
    <w:rsid w:val="00620D6F"/>
    <w:rsid w:val="006426C7"/>
    <w:rsid w:val="006659A2"/>
    <w:rsid w:val="006B57AD"/>
    <w:rsid w:val="006B658C"/>
    <w:rsid w:val="006F3CB8"/>
    <w:rsid w:val="00724821"/>
    <w:rsid w:val="0073251D"/>
    <w:rsid w:val="0078297B"/>
    <w:rsid w:val="007A138B"/>
    <w:rsid w:val="00846D3F"/>
    <w:rsid w:val="008D7E88"/>
    <w:rsid w:val="008E7B57"/>
    <w:rsid w:val="00905BD0"/>
    <w:rsid w:val="009B6927"/>
    <w:rsid w:val="009C09FC"/>
    <w:rsid w:val="009D5A21"/>
    <w:rsid w:val="00A651DD"/>
    <w:rsid w:val="00A7626A"/>
    <w:rsid w:val="00B1016A"/>
    <w:rsid w:val="00B43DD9"/>
    <w:rsid w:val="00BC368F"/>
    <w:rsid w:val="00C207EB"/>
    <w:rsid w:val="00C542A8"/>
    <w:rsid w:val="00C60D0F"/>
    <w:rsid w:val="00CC1D75"/>
    <w:rsid w:val="00CD0BE6"/>
    <w:rsid w:val="00CF072B"/>
    <w:rsid w:val="00D06B2C"/>
    <w:rsid w:val="00E47E79"/>
    <w:rsid w:val="00E93A6F"/>
    <w:rsid w:val="00F02A61"/>
    <w:rsid w:val="00F5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9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9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GAGLIARDI</cp:lastModifiedBy>
  <cp:revision>4</cp:revision>
  <dcterms:created xsi:type="dcterms:W3CDTF">2019-08-07T06:05:00Z</dcterms:created>
  <dcterms:modified xsi:type="dcterms:W3CDTF">2019-08-07T09:52:00Z</dcterms:modified>
</cp:coreProperties>
</file>