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1B6BF4" w:rsidRDefault="00006FBB">
      <w:pPr>
        <w:rPr>
          <w:b/>
          <w:sz w:val="28"/>
          <w:szCs w:val="28"/>
        </w:rPr>
      </w:pPr>
      <w:bookmarkStart w:id="0" w:name="_GoBack"/>
      <w:r w:rsidRPr="001B6BF4">
        <w:rPr>
          <w:b/>
          <w:sz w:val="28"/>
          <w:szCs w:val="28"/>
        </w:rPr>
        <w:t xml:space="preserve">Supplementary Table </w:t>
      </w:r>
      <w:r w:rsidR="008F57B6" w:rsidRPr="001B6BF4">
        <w:rPr>
          <w:b/>
          <w:sz w:val="28"/>
          <w:szCs w:val="28"/>
        </w:rPr>
        <w:t>1</w:t>
      </w:r>
      <w:r w:rsidR="00A02EA5" w:rsidRPr="001B6BF4">
        <w:rPr>
          <w:b/>
          <w:sz w:val="28"/>
          <w:szCs w:val="28"/>
        </w:rPr>
        <w:t>9</w:t>
      </w:r>
      <w:r w:rsidRPr="001B6BF4">
        <w:rPr>
          <w:b/>
          <w:sz w:val="28"/>
          <w:szCs w:val="28"/>
        </w:rPr>
        <w:t>.</w:t>
      </w:r>
      <w:r w:rsidR="008F57B6" w:rsidRPr="001B6BF4">
        <w:rPr>
          <w:b/>
          <w:sz w:val="28"/>
          <w:szCs w:val="28"/>
        </w:rPr>
        <w:t xml:space="preserve"> Significantly enriched GO categories for up-regulated </w:t>
      </w:r>
      <w:r w:rsidR="00700E0C" w:rsidRPr="001B6BF4">
        <w:rPr>
          <w:b/>
        </w:rPr>
        <w:t>DEGs</w:t>
      </w:r>
      <w:r w:rsidR="008F57B6" w:rsidRPr="001B6BF4">
        <w:rPr>
          <w:b/>
          <w:sz w:val="28"/>
          <w:szCs w:val="28"/>
        </w:rPr>
        <w:t xml:space="preserve"> in pancreas adult group compared with pancreas no feeding group.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276"/>
        <w:gridCol w:w="1134"/>
        <w:gridCol w:w="6378"/>
        <w:gridCol w:w="912"/>
      </w:tblGrid>
      <w:tr w:rsidR="008F57B6" w:rsidTr="008F57B6">
        <w:trPr>
          <w:tblHeader/>
          <w:jc w:val="center"/>
        </w:trPr>
        <w:tc>
          <w:tcPr>
            <w:tcW w:w="1555" w:type="dxa"/>
          </w:tcPr>
          <w:bookmarkEnd w:id="0"/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ID</w:t>
            </w:r>
          </w:p>
        </w:tc>
        <w:tc>
          <w:tcPr>
            <w:tcW w:w="1559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pvalue</w:t>
            </w:r>
          </w:p>
        </w:tc>
        <w:tc>
          <w:tcPr>
            <w:tcW w:w="1276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p.adjust</w:t>
            </w:r>
          </w:p>
        </w:tc>
        <w:tc>
          <w:tcPr>
            <w:tcW w:w="1134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qvalue</w:t>
            </w:r>
          </w:p>
        </w:tc>
        <w:tc>
          <w:tcPr>
            <w:tcW w:w="6378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geneID</w:t>
            </w:r>
          </w:p>
        </w:tc>
        <w:tc>
          <w:tcPr>
            <w:tcW w:w="912" w:type="dxa"/>
          </w:tcPr>
          <w:p w:rsidR="008F57B6" w:rsidRPr="008F57B6" w:rsidRDefault="008F57B6" w:rsidP="008F57B6">
            <w:pPr>
              <w:rPr>
                <w:b/>
              </w:rPr>
            </w:pPr>
            <w:r w:rsidRPr="008F57B6">
              <w:rPr>
                <w:b/>
              </w:rPr>
              <w:t>Count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GO:0005840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ribosome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1.25E-06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1.17E-03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1.13E-03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00000015647/ENSAMEG00000019284/ENSAMEG00000008470/ENSAMEG00000011876/ENSAMEG00000011918/ENSAMEG00000004583/ENSAMEG00000016537/ENSAMEG00000002153/ENSAMEG00000011350/ENSAMEG00000014954/ENSAMEG00000004181/ENSAMEG00000014027/ENSAMEG00000004644/ENSAMEG00000011356/ENSAMEG00000016931/ENSAMEG00000017399/ENSAMEG00000008591/ENSAMEG00000017676/ENSAMEG00000001047/ENSAMEG00000012349/ENSAMEG00000004730/ENSAMEG00000007270/ENSAMEG00000014020/ENSAMEG00000015966/ENSAMEG00000013932/ENSAMEG00000019379/ENSAMEG00000017519/ENSAMEG00000001703/ENSAMEG00000019255/ENSAMEG00000015424/ENSAMEG00000004917/ENSAMEG00000001463/ENSAMEG00000012068/ENSAMEG00000010878/ENSAMEG00000000605/ENSAMEG00000003764/ENSAMEG00000014251/ENSAMEG00000004630/ENSAMEG00000001269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39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GO:0003735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structural constituent of ribosome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1.45E-06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1.17E-03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1.13E-03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ENSAMEG00000015647/ENSAMEG00000019284/ENSAMEG00000008470/ENSAMEG00000011876/ENSAMEG00000011918/ENSAMEG00000004583/ENSAMEG00000016292/ENSAMEG00000008391/ENSAMEG00000016537/ENSAMEG00000002153/ENSAMEG00000011350/ENSAMEG00000014954/</w:t>
            </w:r>
            <w:r w:rsidRPr="00A379F4">
              <w:lastRenderedPageBreak/>
              <w:t>ENSAMEG00000004181/ENSAMEG00000014027/ENSAMEG00000004644/ENSAMEG00000011356/ENSAMEG00000019969/ENSAMEG00000016931/ENSAMEG00000017399/ENSAMEG00000007264/ENSAMEG00000017676/ENSAMEG00000012349/ENSAMEG00000004730/ENSAMEG00000007270/ENSAMEG00000014020/ENSAMEG00000015966/ENSAMEG00000013932/ENSAMEG00000019379/ENSAMEG00000017519/ENSAMEG00000001703/ENSAMEG00000019255/ENSAMEG00000015424/ENSAMEG00000004917/ENSAMEG00000001463/ENSAMEG00000012068/ENSAMEG00000010878/ENSAMEG00000000605/ENSAMEG00000003764/ENSAMEG00000014251/ENSAMEG00000004630/ENSAMEG00000001269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lastRenderedPageBreak/>
              <w:t>41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lastRenderedPageBreak/>
              <w:t>GO:0005747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mitochondrial respiratory chain complex I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2.00E-06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1.17E-03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1.13E-03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ENSAMEG00000002294/ENSAMEG00000010954/ENSAMEG00000003326/ENSAMEG00000010344/ENSAMEG00000007918/ENSAMEG00000010930/ENSAMEG00000014837/ENSAMEG00000015852/ENSAMEG00000011040/ENSAMEG00000004489/ENSAMEG00000011470/ENSAMEG00000013027/ENSAMEG00000004761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13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GO:0032981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mitochondrial respiratory chain complex I assembly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5.08E-06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2.24E-03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2.16E-03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ENSAMEG00000010954/ENSAMEG00000003326/ENSAMEG00000010344/ENSAMEG00000007918/ENSAMEG00000014837/ENSAMEG00000015852/ENSAMEG00000011040/ENSAMEG00000011470/ENSAMEG00000013027/ENSAMEG00000004761/ENSAMEG00000002795/ENSAMEG00000012966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12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lastRenderedPageBreak/>
              <w:t>GO:0002376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immune system process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6.66E-06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2.34E-03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2.26E-03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ENSAMEG00000002361/ENSAMEG00000002390/ENSAMEG00000002352/ENSAMEG00000002342/ENSAMEG00000002099/ENSAMEG00000001714/ENSAMEG00000001961/ENSAMEG00000017583/ENSAMEG00000019126/ENSAMEG00000018483/ENSAMEG00000001952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11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GO:0042613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MHC class II protein complex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1.00E-05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2.56E-03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2.47E-03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ENSAMEG00000002361/ENSAMEG00000002390/ENSAMEG00000002352/ENSAMEG00000002342/ENSAMEG00000004654/ENSAMEG00000002099/ENSAMEG00000001952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7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GO:0022900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electron transport chain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1.02E-05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2.56E-03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2.47E-03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00000001051/ENSAMEG00000017762/ENSAMEG00000003502/ENSAMEG00000015234/ENSAMEG00000011765/ENSAMEG00000014373/ENSAMEG00000013441/ENSAMEG00000006153/ENSAMEG00000018274/ENSAMEG00000006052/ENSAMEG00000005242/ENSAMEG00000006540/ENSAMEG00000011554/ENSAMEG00000009142/ENSAMEG00000018091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15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GO:0019882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antigen processing and presentation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1.70E-05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3.75E-03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3.61E-03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ENSAMEG00000002361/ENSAMEG00000002390/ENSAMEG00000002352/ENSAMEG00000002342/ENSAMEG00000004654/ENSAMEG00000002099/ENSAMEG00000002026/ENSAMEG00000001714/ENSAMEG00000012673/ENSAMEG00000001952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10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t>GO:0002504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 xml:space="preserve">antigen processing and presentation </w:t>
            </w:r>
            <w:r w:rsidRPr="00A379F4">
              <w:lastRenderedPageBreak/>
              <w:t>of peptide or polysaccharide antigen via MHC class II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lastRenderedPageBreak/>
              <w:t>7.76E-05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1.50E-02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1.45E-02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ENSAMEG00000002361/ENSAMEG00000002390/ENSAMEG00000002352/ENSAMEG00000002342/ENSAMEG00000002099/ENSAMEG00000001952</w:t>
            </w:r>
          </w:p>
        </w:tc>
        <w:tc>
          <w:tcPr>
            <w:tcW w:w="912" w:type="dxa"/>
          </w:tcPr>
          <w:p w:rsidR="008F57B6" w:rsidRPr="00A379F4" w:rsidRDefault="008F57B6" w:rsidP="008F57B6">
            <w:r w:rsidRPr="00A379F4">
              <w:t>6</w:t>
            </w:r>
          </w:p>
        </w:tc>
      </w:tr>
      <w:tr w:rsidR="008F57B6" w:rsidTr="008F57B6">
        <w:trPr>
          <w:jc w:val="center"/>
        </w:trPr>
        <w:tc>
          <w:tcPr>
            <w:tcW w:w="1555" w:type="dxa"/>
          </w:tcPr>
          <w:p w:rsidR="008F57B6" w:rsidRPr="00A379F4" w:rsidRDefault="008F57B6" w:rsidP="008F57B6">
            <w:r w:rsidRPr="00A379F4">
              <w:lastRenderedPageBreak/>
              <w:t>GO:0006412</w:t>
            </w:r>
          </w:p>
        </w:tc>
        <w:tc>
          <w:tcPr>
            <w:tcW w:w="1559" w:type="dxa"/>
          </w:tcPr>
          <w:p w:rsidR="008F57B6" w:rsidRPr="00A379F4" w:rsidRDefault="008F57B6" w:rsidP="008F57B6">
            <w:r w:rsidRPr="00A379F4">
              <w:t>translation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8.51E-05</w:t>
            </w:r>
          </w:p>
        </w:tc>
        <w:tc>
          <w:tcPr>
            <w:tcW w:w="1276" w:type="dxa"/>
          </w:tcPr>
          <w:p w:rsidR="008F57B6" w:rsidRPr="00A379F4" w:rsidRDefault="008F57B6" w:rsidP="008F57B6">
            <w:r w:rsidRPr="00A379F4">
              <w:t>1.50E-02</w:t>
            </w:r>
          </w:p>
        </w:tc>
        <w:tc>
          <w:tcPr>
            <w:tcW w:w="1134" w:type="dxa"/>
          </w:tcPr>
          <w:p w:rsidR="008F57B6" w:rsidRPr="00A379F4" w:rsidRDefault="008F57B6" w:rsidP="008F57B6">
            <w:r w:rsidRPr="00A379F4">
              <w:t>1.45E-02</w:t>
            </w:r>
          </w:p>
        </w:tc>
        <w:tc>
          <w:tcPr>
            <w:tcW w:w="6378" w:type="dxa"/>
          </w:tcPr>
          <w:p w:rsidR="008F57B6" w:rsidRPr="00A379F4" w:rsidRDefault="008F57B6" w:rsidP="008F57B6">
            <w:r w:rsidRPr="00A379F4">
              <w:t>ENSAMEG00000006602/ENSAMEG00000015647/ENSAMEG00000019284/ENSAMEG00000008470/ENSAMEG00000011876/ENSAMEG00000011918/ENSAMEG00000004583/ENSAMEG00000011963/ENSAMEG00000016537/ENSAMEG00000002153/ENSAMEG00000011350/ENSAMEG00000014954/ENSAMEG00000004181/ENSAMEG00000014027/ENSAMEG00000004644/ENSAMEG00000011356/ENSAMEG00000019969/ENSAMEG00000016931/ENSAMEG00000017399/ENSAMEG00000010168/ENSAMEG00000017676/ENSAMEG00000012349/ENSAMEG00000004730/ENSAMEG00000007270/ENSAMEG00000014020/ENSAMEG00000015966/ENSAMEG00000013932/ENSAMEG00000019379/ENSAMEG00000017519/ENSAMEG00000001703/ENSAMEG00000019255/ENSAMEG00000015424/ENSAMEG00000004917/ENSAMEG00000001463/ENSAMEG00000012068/ENSAMEG00000010878/ENSAMEG00000000605/ENSAMEG00000003764/ENSAMEG00000014251/ENSAMEG00000004630/ENSAMEG00000001269</w:t>
            </w:r>
          </w:p>
        </w:tc>
        <w:tc>
          <w:tcPr>
            <w:tcW w:w="912" w:type="dxa"/>
          </w:tcPr>
          <w:p w:rsidR="008F57B6" w:rsidRDefault="008F57B6" w:rsidP="008F57B6">
            <w:r w:rsidRPr="00A379F4">
              <w:t>41</w:t>
            </w:r>
          </w:p>
        </w:tc>
      </w:tr>
    </w:tbl>
    <w:p w:rsidR="008F57B6" w:rsidRPr="008F57B6" w:rsidRDefault="008F57B6">
      <w:pPr>
        <w:rPr>
          <w:sz w:val="28"/>
          <w:szCs w:val="28"/>
        </w:rPr>
      </w:pPr>
    </w:p>
    <w:sectPr w:rsidR="008F57B6" w:rsidRPr="008F57B6" w:rsidSect="008F57B6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50" w:rsidRDefault="00081950" w:rsidP="00A02EA5">
      <w:r>
        <w:separator/>
      </w:r>
    </w:p>
  </w:endnote>
  <w:endnote w:type="continuationSeparator" w:id="0">
    <w:p w:rsidR="00081950" w:rsidRDefault="00081950" w:rsidP="00A0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50" w:rsidRDefault="00081950" w:rsidP="00A02EA5">
      <w:r>
        <w:separator/>
      </w:r>
    </w:p>
  </w:footnote>
  <w:footnote w:type="continuationSeparator" w:id="0">
    <w:p w:rsidR="00081950" w:rsidRDefault="00081950" w:rsidP="00A0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AF"/>
    <w:rsid w:val="00006FBB"/>
    <w:rsid w:val="00081950"/>
    <w:rsid w:val="001B6BF4"/>
    <w:rsid w:val="00437A49"/>
    <w:rsid w:val="00700E0C"/>
    <w:rsid w:val="008F5585"/>
    <w:rsid w:val="008F57B6"/>
    <w:rsid w:val="00A02EA5"/>
    <w:rsid w:val="00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2EA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2EA5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02EA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0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2EA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2020-04-01T08:11:00Z</dcterms:created>
  <dcterms:modified xsi:type="dcterms:W3CDTF">2020-07-30T02:34:00Z</dcterms:modified>
</cp:coreProperties>
</file>