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5D" w:rsidRPr="00BE0B90" w:rsidRDefault="00BE0B90">
      <w:pPr>
        <w:rPr>
          <w:b/>
        </w:rPr>
      </w:pPr>
      <w:bookmarkStart w:id="0" w:name="_GoBack"/>
      <w:proofErr w:type="gramStart"/>
      <w:r w:rsidRPr="00BE0B90">
        <w:rPr>
          <w:b/>
          <w:sz w:val="28"/>
          <w:szCs w:val="28"/>
        </w:rPr>
        <w:t xml:space="preserve">Supplementary Table </w:t>
      </w:r>
      <w:r w:rsidR="00013B22" w:rsidRPr="00BE0B90">
        <w:rPr>
          <w:b/>
          <w:sz w:val="28"/>
          <w:szCs w:val="28"/>
        </w:rPr>
        <w:t>23</w:t>
      </w:r>
      <w:r w:rsidRPr="00BE0B90">
        <w:rPr>
          <w:b/>
          <w:sz w:val="28"/>
          <w:szCs w:val="28"/>
        </w:rPr>
        <w:t>.</w:t>
      </w:r>
      <w:proofErr w:type="gramEnd"/>
      <w:r w:rsidR="00F873E3" w:rsidRPr="00BE0B90">
        <w:rPr>
          <w:b/>
          <w:sz w:val="28"/>
          <w:szCs w:val="28"/>
        </w:rPr>
        <w:t xml:space="preserve"> Gene expression values of DEGs involved in metabolism-related terms in </w:t>
      </w:r>
      <w:r w:rsidR="0003286B" w:rsidRPr="00BE0B90">
        <w:rPr>
          <w:rFonts w:hint="eastAsia"/>
          <w:b/>
          <w:sz w:val="28"/>
          <w:szCs w:val="28"/>
        </w:rPr>
        <w:t>the</w:t>
      </w:r>
      <w:r w:rsidR="0003286B" w:rsidRPr="00BE0B90">
        <w:rPr>
          <w:b/>
          <w:sz w:val="28"/>
          <w:szCs w:val="28"/>
        </w:rPr>
        <w:t xml:space="preserve"> </w:t>
      </w:r>
      <w:r w:rsidR="00F873E3" w:rsidRPr="00BE0B90">
        <w:rPr>
          <w:b/>
          <w:sz w:val="28"/>
          <w:szCs w:val="28"/>
        </w:rPr>
        <w:t>pancreas.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"/>
        <w:gridCol w:w="1387"/>
        <w:gridCol w:w="1387"/>
        <w:gridCol w:w="1718"/>
        <w:gridCol w:w="1620"/>
        <w:gridCol w:w="1475"/>
      </w:tblGrid>
      <w:tr w:rsidR="00D23133" w:rsidRPr="00862ED5" w:rsidTr="008864FC">
        <w:trPr>
          <w:jc w:val="center"/>
        </w:trPr>
        <w:tc>
          <w:tcPr>
            <w:tcW w:w="0" w:type="auto"/>
          </w:tcPr>
          <w:bookmarkEnd w:id="0"/>
          <w:p w:rsidR="00D23133" w:rsidRPr="00D866B3" w:rsidRDefault="003B19EE" w:rsidP="00D2313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0" w:type="auto"/>
          </w:tcPr>
          <w:p w:rsidR="00D23133" w:rsidRPr="00EF2C55" w:rsidRDefault="00D23133" w:rsidP="00D23133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0" w:type="auto"/>
          </w:tcPr>
          <w:p w:rsidR="00D23133" w:rsidRPr="00EF2C55" w:rsidRDefault="00D23133" w:rsidP="00D23133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0" w:type="auto"/>
          </w:tcPr>
          <w:p w:rsidR="00D23133" w:rsidRPr="00EF2C55" w:rsidRDefault="00D23133" w:rsidP="00D23133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No feeding group (Mean CPM)</w:t>
            </w:r>
          </w:p>
        </w:tc>
        <w:tc>
          <w:tcPr>
            <w:tcW w:w="0" w:type="auto"/>
          </w:tcPr>
          <w:p w:rsidR="00D23133" w:rsidRPr="00EF2C55" w:rsidRDefault="00D23133" w:rsidP="00D23133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Suckling group (Mean CPM)</w:t>
            </w:r>
          </w:p>
        </w:tc>
        <w:tc>
          <w:tcPr>
            <w:tcW w:w="0" w:type="auto"/>
          </w:tcPr>
          <w:p w:rsidR="00D23133" w:rsidRPr="00EF2C55" w:rsidRDefault="00D23133" w:rsidP="00D23133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Adult group (Mean CPM)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 w:val="restart"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CF06AF"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  <w:t>Carbohydrate metabolism and energy production related genes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ENSAMEG00000001051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COX7A1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5.82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21.10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34.47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ENSAMEG00000001230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TCIRG1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4.10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3.39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23.49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ENSAMEG00000002182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ENSAMEG00000002182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20.97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33.26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47.81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ENSAMEG00000002294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NDUFA12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9.31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22.22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32.59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ENSAMEG00000002493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ENSAMEG00000002493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52.70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127.18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132.04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ENSAMEG00000003326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NDUFS7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16.14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27.73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49.86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ENSAMEG00000003502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ENSAMEG00000003502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23.16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43.04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74.00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ENSAMEG00000003731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COX6B2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0.28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0.63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1.15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ENSAMEG00000004489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ENSAMEG00000004489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14.64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29.93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39.08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ENSAMEG00000004761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NDUFB4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11.73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21.34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26.04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ENSAMEG00000005090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ATP6V1F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14.34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40.63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40.28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ENSAMEG00000005242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ENSAMEG00000005242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46.19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85.32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114.47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</w:t>
            </w: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00000006052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lastRenderedPageBreak/>
              <w:t>CYC1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54.64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71.62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133.46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ENSAMEG00000006153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COX7B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50.10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106.22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126.68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ENSAMEG00000006540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GLRX5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13.66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28.82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30.12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ENSAMEG00000007287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UQCRB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25.32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63.62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70.26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ENSAMEG00000007918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ENSAMEG00000007918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16.17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32.08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45.46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ENSAMEG00000009115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ATP5PD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35.94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67.58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90.90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ENSAMEG00000009142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FDX1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5.66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9.89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19.16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ENSAMEG00000009428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NDUFA6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20.50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38.13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53.55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ENSAMEG00000010344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NDUFS5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28.93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59.27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88.90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ENSAMEG00000010930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NDUFS6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16.73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34.29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54.53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ENSAMEG00000010954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NDUFA2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17.59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41.92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64.88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ENSAMEG00000011040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NDUFC1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6.65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15.96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19.04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ENSAMEG00000011283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ATP6V0E1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18.02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41.41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43.56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ENSAMEG00000011470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NDUFB7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21.08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42.79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52.04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</w:t>
            </w: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lastRenderedPageBreak/>
              <w:t>00000011554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lastRenderedPageBreak/>
              <w:t>TXNRD2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10.23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16.08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22.95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ENSAMEG00000011765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ENSAMEG00000011765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6.12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12.68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24.06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ENSAMEG00000013441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COX7C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54.95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96.37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161.43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ENSAMEG00000013945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ENSAMEG00000013945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51.58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84.91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131.77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ENSAMEG00000014373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NQO2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7.90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9.24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23.02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ENSAMEG00000015234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PTGES2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13.15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24.16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52.97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ENSAMEG00000015852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NDUFB9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32.43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52.85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108.84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ENSAMEG00000017762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UQCRQ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27.44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64.26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89.97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ENSAMEG00000017980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ATP6V0C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33.91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62.32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80.18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ENSAMEG00000018091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COX8A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31.74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60.30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67.79 </w:t>
            </w:r>
          </w:p>
        </w:tc>
      </w:tr>
      <w:tr w:rsidR="008E3C3C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E3C3C" w:rsidRPr="00862ED5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>ENSAMEG00000018274</w:t>
            </w:r>
          </w:p>
        </w:tc>
        <w:tc>
          <w:tcPr>
            <w:tcW w:w="0" w:type="auto"/>
          </w:tcPr>
          <w:p w:rsidR="008E3C3C" w:rsidRPr="00862ED5" w:rsidRDefault="008E3C3C" w:rsidP="00862ED5">
            <w:pPr>
              <w:rPr>
                <w:rFonts w:cs="Times New Roman"/>
                <w:szCs w:val="24"/>
              </w:rPr>
            </w:pPr>
            <w:r w:rsidRPr="00862ED5">
              <w:rPr>
                <w:rFonts w:cs="Times New Roman"/>
                <w:szCs w:val="24"/>
              </w:rPr>
              <w:t>ENSAMEG00000018274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98.92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162.87 </w:t>
            </w:r>
          </w:p>
        </w:tc>
        <w:tc>
          <w:tcPr>
            <w:tcW w:w="0" w:type="auto"/>
            <w:noWrap/>
            <w:hideMark/>
          </w:tcPr>
          <w:p w:rsidR="008E3C3C" w:rsidRPr="00494C77" w:rsidRDefault="008E3C3C" w:rsidP="00862ED5">
            <w:pPr>
              <w:widowControl/>
              <w:jc w:val="righ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494C77">
              <w:rPr>
                <w:rFonts w:eastAsia="等线" w:cs="Times New Roman"/>
                <w:color w:val="000000"/>
                <w:kern w:val="0"/>
                <w:szCs w:val="24"/>
              </w:rPr>
              <w:t xml:space="preserve">275.30 </w:t>
            </w:r>
          </w:p>
        </w:tc>
      </w:tr>
      <w:tr w:rsidR="001D007B" w:rsidRPr="00862ED5" w:rsidTr="008864FC">
        <w:tblPrEx>
          <w:jc w:val="left"/>
        </w:tblPrEx>
        <w:trPr>
          <w:trHeight w:val="270"/>
        </w:trPr>
        <w:tc>
          <w:tcPr>
            <w:tcW w:w="0" w:type="auto"/>
          </w:tcPr>
          <w:p w:rsidR="001D007B" w:rsidRPr="00D866B3" w:rsidRDefault="001D007B" w:rsidP="001D00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0" w:type="auto"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No feeding group (Mean CPM)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Suckling group (Mean CPM)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Adult group (Mean CPM)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 w:val="restart"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  <w:r w:rsidRPr="00CF06AF">
              <w:rPr>
                <w:rFonts w:eastAsia="SimSun" w:cs="Times New Roman"/>
                <w:color w:val="000000"/>
                <w:kern w:val="0"/>
                <w:sz w:val="28"/>
                <w:szCs w:val="28"/>
              </w:rPr>
              <w:t>Lipid metabolism related genes</w:t>
            </w: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ENSAMEG00000001014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ENSAMEG00000001014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6.36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8.79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1.74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ENSAMEG00000003097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LIPC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2.46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0.19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0.05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</w:t>
            </w:r>
            <w:r w:rsidRPr="00E43814">
              <w:lastRenderedPageBreak/>
              <w:t>00000004472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lastRenderedPageBreak/>
              <w:t>TSPO2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1.23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0.66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0.03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ENSAMEG00000004937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ANGPTL4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8.35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71.13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0.67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ENSAMEG00000005131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ABCA1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27.41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10.30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8.78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ENSAMEG00000008662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APOA1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267.61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178.67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77.73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ENSAMEG00000010784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ABCB11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1.26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0.08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0.05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ENSAMEG00000012141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SOAT2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2.47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0.30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0.08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ENSAMEG00000012737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APOC1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35.47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33.23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10.41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ENSAMEG00000013086</w:t>
            </w:r>
          </w:p>
        </w:tc>
        <w:tc>
          <w:tcPr>
            <w:tcW w:w="0" w:type="auto"/>
          </w:tcPr>
          <w:p w:rsidR="00F738B5" w:rsidRPr="00E43814" w:rsidRDefault="00F738B5" w:rsidP="001D007B">
            <w:r w:rsidRPr="00E43814">
              <w:t>ENSAMEG00000013086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40.98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18.95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1.06 </w:t>
            </w:r>
          </w:p>
        </w:tc>
      </w:tr>
      <w:tr w:rsidR="00F738B5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F738B5" w:rsidRPr="00862ED5" w:rsidRDefault="00F738B5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F738B5" w:rsidRPr="00E43814" w:rsidRDefault="00F738B5" w:rsidP="001D007B">
            <w:r w:rsidRPr="00E43814">
              <w:t>ENSAMEG00000015443</w:t>
            </w:r>
          </w:p>
        </w:tc>
        <w:tc>
          <w:tcPr>
            <w:tcW w:w="0" w:type="auto"/>
          </w:tcPr>
          <w:p w:rsidR="00F738B5" w:rsidRDefault="00F738B5" w:rsidP="001D007B">
            <w:r w:rsidRPr="00E43814">
              <w:t>APOA2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22.96 </w:t>
            </w:r>
          </w:p>
        </w:tc>
        <w:tc>
          <w:tcPr>
            <w:tcW w:w="0" w:type="auto"/>
            <w:noWrap/>
          </w:tcPr>
          <w:p w:rsidR="00F738B5" w:rsidRPr="00404F5D" w:rsidRDefault="00F738B5" w:rsidP="001D007B">
            <w:r w:rsidRPr="00404F5D">
              <w:t xml:space="preserve">31.61 </w:t>
            </w:r>
          </w:p>
        </w:tc>
        <w:tc>
          <w:tcPr>
            <w:tcW w:w="0" w:type="auto"/>
            <w:noWrap/>
          </w:tcPr>
          <w:p w:rsidR="00F738B5" w:rsidRDefault="00F738B5" w:rsidP="001D007B">
            <w:r w:rsidRPr="00404F5D">
              <w:t xml:space="preserve">0.05 </w:t>
            </w:r>
          </w:p>
        </w:tc>
      </w:tr>
      <w:tr w:rsidR="001D007B" w:rsidRPr="00862ED5" w:rsidTr="008864FC">
        <w:tblPrEx>
          <w:jc w:val="left"/>
        </w:tblPrEx>
        <w:trPr>
          <w:trHeight w:val="270"/>
        </w:trPr>
        <w:tc>
          <w:tcPr>
            <w:tcW w:w="0" w:type="auto"/>
          </w:tcPr>
          <w:p w:rsidR="001D007B" w:rsidRPr="00D866B3" w:rsidRDefault="001D007B" w:rsidP="001D007B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Gene </w:t>
            </w:r>
            <w:r w:rsidRPr="003B19EE">
              <w:rPr>
                <w:rFonts w:cs="Times New Roman"/>
                <w:b/>
                <w:szCs w:val="24"/>
              </w:rPr>
              <w:t>category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Ensemble ID</w:t>
            </w:r>
          </w:p>
        </w:tc>
        <w:tc>
          <w:tcPr>
            <w:tcW w:w="0" w:type="auto"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Symbol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No feeding group (Mean CPM)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Suckling group (Mean CPM)</w:t>
            </w:r>
          </w:p>
        </w:tc>
        <w:tc>
          <w:tcPr>
            <w:tcW w:w="0" w:type="auto"/>
            <w:noWrap/>
          </w:tcPr>
          <w:p w:rsidR="001D007B" w:rsidRPr="00EF2C55" w:rsidRDefault="001D007B" w:rsidP="001D007B">
            <w:pPr>
              <w:rPr>
                <w:rFonts w:cs="Times New Roman"/>
                <w:b/>
                <w:szCs w:val="24"/>
              </w:rPr>
            </w:pPr>
            <w:r w:rsidRPr="00EF2C55">
              <w:rPr>
                <w:rFonts w:cs="Times New Roman"/>
                <w:b/>
                <w:szCs w:val="24"/>
              </w:rPr>
              <w:t>Adult group (Mean CPM)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 w:val="restart"/>
          </w:tcPr>
          <w:p w:rsidR="00867BFE" w:rsidRPr="00A9647A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</w:pPr>
            <w:r w:rsidRPr="00A9647A">
              <w:rPr>
                <w:rFonts w:eastAsia="等线" w:cs="Times New Roman"/>
                <w:color w:val="000000"/>
                <w:kern w:val="0"/>
                <w:sz w:val="28"/>
                <w:szCs w:val="28"/>
              </w:rPr>
              <w:t>Amino acid and protein metabolism related genes</w:t>
            </w: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ENSAMEG00000000748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ENSAMEG00000000748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6.21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4.01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0.59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ENSAMEG00000000994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KNG1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11.81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0.30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11.03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ENSAMEG00000001013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HRG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10.87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9.03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55.63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ENSAMEG00000001036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FETUB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32.58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0.02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0.37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</w:t>
            </w:r>
            <w:r w:rsidRPr="00694305">
              <w:lastRenderedPageBreak/>
              <w:t>00000001303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lastRenderedPageBreak/>
              <w:t>COL11A1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13.35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0.65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0.24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ENSAMEG00000001740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MME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0.19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0.08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3.24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ENSAMEG00000002015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CELA1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1185.86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29049.67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177412.45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ENSAMEG00000002069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KCNQ1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20.52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20.11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128.32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ENSAMEG00000002178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ENSAMEG00000002178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26.53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5.50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47.14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ENSAMEG00000002184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COL14A1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56.60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16.18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7.89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ENSAMEG00000002838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ALDH4A1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26.37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17.26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69.77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ENSAMEG00000003271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ENSAMEG00000003271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1.51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1.25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7.12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ENSAMEG00000003623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GOT1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15.96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19.90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62.24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ENSAMEG00000003734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ENSAMEG00000003734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2.22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9.19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25.87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ENSAMEG00000003817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COL4A3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1.31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1.29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5.34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ENSAMEG00000004014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GLS2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2.15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2.23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326.01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ENSAMEG00000004316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WFDC2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25.39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33.02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86.59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ENSAMEG00000004392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COL15A1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23.58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11.98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5.18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</w:t>
            </w:r>
            <w:r w:rsidRPr="00694305">
              <w:lastRenderedPageBreak/>
              <w:t>00000004524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lastRenderedPageBreak/>
              <w:t>COL9A2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3.11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1.91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0.16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ENSAMEG00000004573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ENSAMEG00000004573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1.12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0.42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0.16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ENSAMEG00000005071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ATP1A1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267.72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264.89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1097.35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ENSAMEG00000005330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DPP4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2.51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0.30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0.73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ENSAMEG00000005506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CPA2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561.81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3624.20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6168.95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ENSAMEG00000005540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ENSAMEG00000005540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4452.49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1750.85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71.45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ENSAMEG00000006262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ENSAMEG00000006262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3120.31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38740.99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141130.92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ENSAMEG00000006334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ENSAMEG00000006334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147.19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5065.09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33566.82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ENSAMEG00000006411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SERPINA5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5.50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0.65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9.86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ENSAMEG00000006555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COL21A1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7.59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2.69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0.73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ENSAMEG00000007161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179.76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16.41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96.05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ENSAMEG00000007610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ENSAMEG00000007610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1.06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0.44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0.16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ENSAMEG00000007631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SLC7A8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4.70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3.15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26.95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ENSAMEG00000007695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GLUL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49.59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33.33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107.42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</w:t>
            </w:r>
            <w:r w:rsidRPr="00694305">
              <w:lastRenderedPageBreak/>
              <w:t>00000007766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lastRenderedPageBreak/>
              <w:t>AKT1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42.09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48.67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119.75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ENSAMEG00000007927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ADSS1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6.08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5.61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21.32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ENSAMEG00000008201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ITIH3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70.00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0.89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4.70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ENSAMEG00000008251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COL6A3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108.63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22.20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19.84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ENSAMEG00000008339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SLC9A3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7.22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8.89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0.81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ENSAMEG00000009890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MEP1B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0.42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0.30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0.03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ENSAMEG00000010741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COL5A1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164.01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70.03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27.16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ENSAMEG00000010830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ABAT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1.54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0.24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2.78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ENSAMEG00000010850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CPB1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1384.42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10130.19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58653.41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ENSAMEG00000010873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CPA3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3.36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6.98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85.61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ENSAMEG00000011626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COL3A1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1507.61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384.23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37.74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ENSAMEG00000011644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COL5A2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87.79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27.43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11.66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ENSAMEG00000011903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1635.38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366.93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24.81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ENSAMEG00000012067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COL4A5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31.53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17.96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13.05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</w:t>
            </w:r>
            <w:r w:rsidRPr="00694305">
              <w:lastRenderedPageBreak/>
              <w:t>00000012108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lastRenderedPageBreak/>
              <w:t>COL4A6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12.05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3.60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1.39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ENSAMEG00000012170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COL9A1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1.09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1.49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0.03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ENSAMEG00000012943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TIMP1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11.06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15.43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39.73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ENSAMEG00000013732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KCNK5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2.57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3.91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0.62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ENSAMEG00000014368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COL12A1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64.34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17.86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6.52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ENSAMEG00000014526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SERPING1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29.36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13.92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127.89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ENSAMEG00000014546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ENSAMEG00000014546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5012.02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18178.53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22717.17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ENSAMEG00000015089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XPNPEP2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2.72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0.62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0.57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ENSAMEG00000015459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SLC7A9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1.19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0.41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0.22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ENSAMEG00000015644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SERPINC1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19.12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0.28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1.19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ENSAMEG00000015861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SLC36A4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4.80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1.84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1.50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ENSAMEG00000015921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ACE2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0.79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0.37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6.62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ENSAMEG00000016366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COL28A1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8.04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1.09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6.02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ENSAMEG00000016642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COL4A1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419.22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215.24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51.15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</w:t>
            </w:r>
            <w:r w:rsidRPr="00694305">
              <w:lastRenderedPageBreak/>
              <w:t>00000016892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lastRenderedPageBreak/>
              <w:t>COL4A2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237.97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147.84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53.17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ENSAMEG00000017486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COL1A2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908.39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230.97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27.03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ENSAMEG00000017576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CTRL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247.25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961.87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7332.21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ENSAMEG00000017991</w:t>
            </w:r>
          </w:p>
        </w:tc>
        <w:tc>
          <w:tcPr>
            <w:tcW w:w="0" w:type="auto"/>
          </w:tcPr>
          <w:p w:rsidR="00867BFE" w:rsidRPr="00694305" w:rsidRDefault="00867BFE" w:rsidP="001D007B">
            <w:r w:rsidRPr="00694305">
              <w:t>COL17A1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1.04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0.44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0.10 </w:t>
            </w:r>
          </w:p>
        </w:tc>
      </w:tr>
      <w:tr w:rsidR="00867BFE" w:rsidRPr="00862ED5" w:rsidTr="008864FC">
        <w:tblPrEx>
          <w:jc w:val="left"/>
        </w:tblPrEx>
        <w:trPr>
          <w:trHeight w:val="270"/>
        </w:trPr>
        <w:tc>
          <w:tcPr>
            <w:tcW w:w="0" w:type="auto"/>
            <w:vMerge/>
          </w:tcPr>
          <w:p w:rsidR="00867BFE" w:rsidRPr="00862ED5" w:rsidRDefault="00867BFE" w:rsidP="001D007B">
            <w:pPr>
              <w:widowControl/>
              <w:jc w:val="left"/>
              <w:rPr>
                <w:rFonts w:eastAsia="等线" w:cs="Times New Roman"/>
                <w:color w:val="000000"/>
                <w:kern w:val="0"/>
                <w:szCs w:val="24"/>
              </w:rPr>
            </w:pPr>
          </w:p>
        </w:tc>
        <w:tc>
          <w:tcPr>
            <w:tcW w:w="0" w:type="auto"/>
            <w:noWrap/>
          </w:tcPr>
          <w:p w:rsidR="00867BFE" w:rsidRPr="00694305" w:rsidRDefault="00867BFE" w:rsidP="001D007B">
            <w:r w:rsidRPr="00694305">
              <w:t>ENSAMEG00000020287</w:t>
            </w:r>
          </w:p>
        </w:tc>
        <w:tc>
          <w:tcPr>
            <w:tcW w:w="0" w:type="auto"/>
          </w:tcPr>
          <w:p w:rsidR="00867BFE" w:rsidRDefault="00867BFE" w:rsidP="001D007B">
            <w:r w:rsidRPr="00694305">
              <w:t>KCNE3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8.15 </w:t>
            </w:r>
          </w:p>
        </w:tc>
        <w:tc>
          <w:tcPr>
            <w:tcW w:w="0" w:type="auto"/>
            <w:noWrap/>
          </w:tcPr>
          <w:p w:rsidR="00867BFE" w:rsidRPr="002419AE" w:rsidRDefault="00867BFE" w:rsidP="001D007B">
            <w:r w:rsidRPr="002419AE">
              <w:t xml:space="preserve">6.43 </w:t>
            </w:r>
          </w:p>
        </w:tc>
        <w:tc>
          <w:tcPr>
            <w:tcW w:w="0" w:type="auto"/>
            <w:noWrap/>
          </w:tcPr>
          <w:p w:rsidR="00867BFE" w:rsidRDefault="00867BFE" w:rsidP="001D007B">
            <w:r w:rsidRPr="002419AE">
              <w:t xml:space="preserve">54.49 </w:t>
            </w:r>
          </w:p>
        </w:tc>
      </w:tr>
    </w:tbl>
    <w:p w:rsidR="00220E5D" w:rsidRDefault="00220E5D"/>
    <w:sectPr w:rsidR="00220E5D" w:rsidSect="002370B3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29A" w:rsidRDefault="00F9629A" w:rsidP="00220E5D">
      <w:r>
        <w:separator/>
      </w:r>
    </w:p>
  </w:endnote>
  <w:endnote w:type="continuationSeparator" w:id="0">
    <w:p w:rsidR="00F9629A" w:rsidRDefault="00F9629A" w:rsidP="0022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Microsoft YaHei"/>
    <w:charset w:val="86"/>
    <w:family w:val="auto"/>
    <w:pitch w:val="default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29A" w:rsidRDefault="00F9629A" w:rsidP="00220E5D">
      <w:r>
        <w:separator/>
      </w:r>
    </w:p>
  </w:footnote>
  <w:footnote w:type="continuationSeparator" w:id="0">
    <w:p w:rsidR="00F9629A" w:rsidRDefault="00F9629A" w:rsidP="0022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yMTK3NAZiCwMDMyUdpeDU4uLM/DyQAqNaAD3qJdcsAAAA"/>
  </w:docVars>
  <w:rsids>
    <w:rsidRoot w:val="00020CDC"/>
    <w:rsid w:val="00013B22"/>
    <w:rsid w:val="00020CDC"/>
    <w:rsid w:val="0003286B"/>
    <w:rsid w:val="00176197"/>
    <w:rsid w:val="001D007B"/>
    <w:rsid w:val="00220E5D"/>
    <w:rsid w:val="002370B3"/>
    <w:rsid w:val="00282B28"/>
    <w:rsid w:val="003B19EE"/>
    <w:rsid w:val="003F660A"/>
    <w:rsid w:val="00437A49"/>
    <w:rsid w:val="00473D5D"/>
    <w:rsid w:val="00494C77"/>
    <w:rsid w:val="00552A70"/>
    <w:rsid w:val="00560FBE"/>
    <w:rsid w:val="00616C08"/>
    <w:rsid w:val="0068200A"/>
    <w:rsid w:val="00851B8A"/>
    <w:rsid w:val="00862ED5"/>
    <w:rsid w:val="00867BFE"/>
    <w:rsid w:val="008864FC"/>
    <w:rsid w:val="008973DA"/>
    <w:rsid w:val="008D4EE6"/>
    <w:rsid w:val="008E3C3C"/>
    <w:rsid w:val="008F5585"/>
    <w:rsid w:val="00A05AB6"/>
    <w:rsid w:val="00A123B0"/>
    <w:rsid w:val="00A41693"/>
    <w:rsid w:val="00A9647A"/>
    <w:rsid w:val="00AD09D8"/>
    <w:rsid w:val="00BE0B90"/>
    <w:rsid w:val="00C31AA6"/>
    <w:rsid w:val="00CD6400"/>
    <w:rsid w:val="00D23133"/>
    <w:rsid w:val="00D74A4F"/>
    <w:rsid w:val="00DB70C5"/>
    <w:rsid w:val="00EB37A7"/>
    <w:rsid w:val="00EC512A"/>
    <w:rsid w:val="00EF2C55"/>
    <w:rsid w:val="00F738B5"/>
    <w:rsid w:val="00F873E3"/>
    <w:rsid w:val="00F9629A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0E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0E5D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220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20E5D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20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20E5D"/>
    <w:rPr>
      <w:rFonts w:ascii="Times New Roman" w:hAnsi="Times New Roman"/>
      <w:sz w:val="18"/>
      <w:szCs w:val="18"/>
    </w:rPr>
  </w:style>
  <w:style w:type="table" w:styleId="TableGrid">
    <w:name w:val="Table Grid"/>
    <w:basedOn w:val="TableNormal"/>
    <w:uiPriority w:val="39"/>
    <w:rsid w:val="00220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36</cp:revision>
  <dcterms:created xsi:type="dcterms:W3CDTF">2020-06-04T06:52:00Z</dcterms:created>
  <dcterms:modified xsi:type="dcterms:W3CDTF">2020-07-30T02:34:00Z</dcterms:modified>
</cp:coreProperties>
</file>