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74B9" w14:textId="77777777" w:rsidR="00930CE0" w:rsidRDefault="00930CE0" w:rsidP="00930CE0">
      <w:pPr>
        <w:pStyle w:val="AGTABCaption"/>
      </w:pPr>
      <w:r w:rsidRPr="00831B00">
        <w:t>Supplementary Table 1</w:t>
      </w:r>
      <w:r>
        <w:t>.</w:t>
      </w:r>
      <w:r>
        <w:rPr>
          <w:rFonts w:hint="eastAsia"/>
        </w:rPr>
        <w:t xml:space="preserve"> </w:t>
      </w:r>
      <w:r>
        <w:t>A</w:t>
      </w:r>
      <w:r w:rsidRPr="00831B00">
        <w:t xml:space="preserve">ssociations between the DEGs’ </w:t>
      </w:r>
      <w:proofErr w:type="gramStart"/>
      <w:r w:rsidRPr="00831B00">
        <w:t>expression</w:t>
      </w:r>
      <w:proofErr w:type="gramEnd"/>
      <w:r w:rsidRPr="00831B00">
        <w:t xml:space="preserve"> with OS of HCC patients with diverse clinical characteristics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1"/>
        <w:gridCol w:w="904"/>
        <w:gridCol w:w="464"/>
        <w:gridCol w:w="904"/>
        <w:gridCol w:w="527"/>
        <w:gridCol w:w="904"/>
        <w:gridCol w:w="464"/>
        <w:gridCol w:w="931"/>
        <w:gridCol w:w="464"/>
        <w:gridCol w:w="931"/>
        <w:gridCol w:w="464"/>
        <w:gridCol w:w="931"/>
        <w:gridCol w:w="464"/>
      </w:tblGrid>
      <w:tr w:rsidR="00930CE0" w:rsidRPr="007A2082" w14:paraId="7BF8BDDE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9EFE" w14:textId="77777777" w:rsidR="00930CE0" w:rsidRPr="007A2082" w:rsidRDefault="00930CE0" w:rsidP="00BC3490">
            <w:pPr>
              <w:ind w:firstLineChars="200" w:firstLine="22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Gene symbol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18628C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DCN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895A78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CCL21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F607D9D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IGJ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3BFEFF0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SFRP4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564A66C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MOXD1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1516E14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CXCL14</w:t>
            </w:r>
          </w:p>
        </w:tc>
      </w:tr>
      <w:tr w:rsidR="00930CE0" w:rsidRPr="007A2082" w14:paraId="66B0DF97" w14:textId="77777777" w:rsidTr="00930CE0">
        <w:trPr>
          <w:trHeight w:val="66"/>
          <w:jc w:val="center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EE3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Clinical parameters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F538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07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1DE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88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8E5B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36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36DA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114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097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ABD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2B9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259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0F83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</w:tr>
      <w:tr w:rsidR="00930CE0" w:rsidRPr="007A2082" w14:paraId="01908650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D3E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Gender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10E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18BCB9A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A571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B95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26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EFA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BA3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A42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A8B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2E6E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EA6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C43A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1A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5E71714E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6416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5C3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146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26050A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0.73(0.47-1.13)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24F73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EC2E3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0.78(0.5-1.21)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757E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51AA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0.68(0.43-1.06)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C66B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E33F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1.05 (0.68-1.64)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CFD6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2FEE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1.16(0.75-181)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91E7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2601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0.87(0.56-1.35)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D60A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0.528</w:t>
            </w:r>
          </w:p>
        </w:tc>
      </w:tr>
      <w:tr w:rsidR="00930CE0" w:rsidRPr="007A2082" w14:paraId="1DD4C5BD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B599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768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1DA67D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0.66(0.38-1.14)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D89C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C654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0.72(0.41-1.25)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511A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41A5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1.01(0.58-1.76)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3B5E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541A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1.45(0.83-2.53)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426A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C2BC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0.95(0.55-1.66)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8AAB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B040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1.10(0.63-1.91)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5713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0.740</w:t>
            </w:r>
          </w:p>
        </w:tc>
      </w:tr>
      <w:tr w:rsidR="00930CE0" w:rsidRPr="007A2082" w14:paraId="78281A87" w14:textId="77777777" w:rsidTr="00930CE0">
        <w:trPr>
          <w:trHeight w:val="6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A214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Family history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00988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77264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C44E4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B9B24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BBCC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4D138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AFF0C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767EC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A8641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D23F6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96A1F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91004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07216B90" w14:textId="77777777" w:rsidTr="00930CE0">
        <w:trPr>
          <w:trHeight w:val="66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AC46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Yes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BD6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35758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0.72(0.41-1.27)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996F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1C8B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0.62(0.35-1.10)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EE54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EE73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0.63(0.37-1.08)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88CE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18F8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0.84(0.48-1.49)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BBDD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F3A8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1.03(0.58-1.81)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5EB5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26AC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0.79(0.45-1.40)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65B8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0.415</w:t>
            </w:r>
          </w:p>
        </w:tc>
      </w:tr>
      <w:tr w:rsidR="00930CE0" w:rsidRPr="007A2082" w14:paraId="20707AD0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24FE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82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1A361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0.65(0.40-1.05)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A48A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30EC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0.79(0.49-1.28)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9F04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2EE4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0.61(0.41-0.90)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B7BD2" w14:textId="77777777" w:rsidR="00930CE0" w:rsidRPr="007A2082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A0E5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1.14(0.71-1.84)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409E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C998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0.65(0.40-1.05)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B2CF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7A0F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1.08(0.67-1.73)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7234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0.753</w:t>
            </w:r>
          </w:p>
        </w:tc>
      </w:tr>
      <w:tr w:rsidR="00930CE0" w:rsidRPr="007A2082" w14:paraId="51AA834B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3D41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Risk factors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74EA93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EDBE7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711DA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47F16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C2CE1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2B549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1B3E5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F3421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FAAF5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E5219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03B7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4ED9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1AAA330D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AB81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Alcohol consumption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282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764A4D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0.51(0.25-1.07)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537F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16A8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0.56(0.27-1.16)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0AEDC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1046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0.69(0.34-1.42)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23B5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AFEE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0.57(0.27-1.19)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1A14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53E4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0.64(0.31-1.35)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395B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4736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0.92(0.44-1.91)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C77B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0.814</w:t>
            </w:r>
          </w:p>
        </w:tc>
      </w:tr>
      <w:tr w:rsidR="00930CE0" w:rsidRPr="007A2082" w14:paraId="2AABCF5E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45C7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B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A4C8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4785D0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0.31(0.11-0.89)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6B81B" w14:textId="77777777" w:rsidR="00930CE0" w:rsidRPr="007A2082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1AB5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0.38(0.14-1.04)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7FA8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314E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0.31(0.11-0.89)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152E5F" w14:textId="77777777" w:rsidR="00930CE0" w:rsidRPr="007A2082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0A72F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1.42(0.54-3.73)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AAA83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AC47EC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0.79(0.31-2.06)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FE49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1C6C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0.21(0.07-0.66)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4A507" w14:textId="77777777" w:rsidR="00930CE0" w:rsidRPr="007A2082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0.007</w:t>
            </w:r>
          </w:p>
        </w:tc>
      </w:tr>
      <w:tr w:rsidR="00930CE0" w:rsidRPr="007A2082" w14:paraId="0700BEC4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0A1D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C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C08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AD7AD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0.73(0.22-2.43)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D8F3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C5BBF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0.91(0.26-3.15)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8604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2CFAC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1.71(0.48-6.09)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5DCB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04FA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0.54(0.16-1.83)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CECA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05A0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0.75(0.23-2.50)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991D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FC7E6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1.97(0.55-7.12)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B2B1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0.298</w:t>
            </w:r>
          </w:p>
        </w:tc>
      </w:tr>
      <w:tr w:rsidR="00930CE0" w:rsidRPr="007A2082" w14:paraId="01D1F2C9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1B87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None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D7F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91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F611B5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0.67(0.37-1.21)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28EB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96EC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0.92(0.51-1.65)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B848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8571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0.72(0.40-1.3)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290C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8365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0.86(0.48-1.54)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8CB8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47E1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1.28 (0.7 -2.33)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60AD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B268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1.26(0.7-2.28)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136D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0.434</w:t>
            </w:r>
          </w:p>
        </w:tc>
      </w:tr>
      <w:tr w:rsidR="00930CE0" w:rsidRPr="007A2082" w14:paraId="4B94B03F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B53A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Stage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525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B184733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036B6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FAD06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D8EE7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017F2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38B9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DD57A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36BB5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7D60C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B554B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3C3F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08FAC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5640CDF6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36E8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29D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170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DA6E27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0.97(0.53-1.78)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BB6E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42EBB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0.96(0.52-1.76)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196F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99C8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0.78(0.43-1.44)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6F19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EDBB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1.42(0.76-2.63)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FB54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933D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1.05(0.57-1.93)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58B0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45F6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0.72(0.39-1.33)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D62B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0.288</w:t>
            </w:r>
          </w:p>
        </w:tc>
      </w:tr>
      <w:tr w:rsidR="00930CE0" w:rsidRPr="007A2082" w14:paraId="46122D7E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3B26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Ⅱ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E00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83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83EEB8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0.71(0.32-1.59)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E523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5D0D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1.00(0.46-2.18)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9AA6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B63F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0.67(0.31-1.46)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71B8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7DC3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0.97(0.45-2.11)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8F3F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4227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1.44(0.65-3.19)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B4A5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F78B7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1.17(0.54-2.52)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6FC8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0.695</w:t>
            </w:r>
            <w:r>
              <w:rPr>
                <w:rFonts w:eastAsia="等线"/>
                <w:color w:val="000000"/>
                <w:sz w:val="11"/>
                <w:szCs w:val="11"/>
              </w:rPr>
              <w:t xml:space="preserve">  </w:t>
            </w:r>
          </w:p>
        </w:tc>
      </w:tr>
      <w:tr w:rsidR="00930CE0" w:rsidRPr="007A2082" w14:paraId="3C09D5AE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16EF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proofErr w:type="spellStart"/>
            <w:r w:rsidRPr="007A2082">
              <w:rPr>
                <w:rFonts w:eastAsia="等线"/>
                <w:color w:val="000000"/>
                <w:sz w:val="11"/>
                <w:szCs w:val="11"/>
              </w:rPr>
              <w:t>Ⅲ+Ⅳ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B8B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87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6E77C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0.62(0.35-1.09)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500F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2625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0.84(0.47-1.49)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27073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0E05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0.85(0.48-1.52)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C41E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906F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0.87(0.49-1.53)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D400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DD73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0.66(0.37-1.18)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4F7F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9D36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0.90(0.5-1.59)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F653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0.706</w:t>
            </w:r>
          </w:p>
        </w:tc>
      </w:tr>
      <w:tr w:rsidR="00930CE0" w:rsidRPr="007A2082" w14:paraId="09CA98EB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359F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Grade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048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E0895B9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C7C1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0002A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34F48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55919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7C2B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4B307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4EC42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87C36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21475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7BBA0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5AAE9" w14:textId="77777777" w:rsidR="00930CE0" w:rsidRPr="007A2082" w:rsidRDefault="00930CE0" w:rsidP="00BC3490">
            <w:pPr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72AC912F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34FB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513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20237CC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0.98(0.38-2.56)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342E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AA82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0.82(0.31-2.17)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1EA4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4DD1C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0.78(0.31-1.98)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3740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7303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1.25(0.49-3.2)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1C1F6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AF0AD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0.94(0.37-2.38)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015C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079F1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1.08(0.42-2.76)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2D5B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0.881</w:t>
            </w:r>
          </w:p>
        </w:tc>
      </w:tr>
      <w:tr w:rsidR="00930CE0" w:rsidRPr="007A2082" w14:paraId="76E3A003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A684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0C45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174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C5A5F47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0.66(0.39-1.11)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5E0B7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A8F9D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0.78(0.47-1.29)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470A6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0.332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25863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0.78(0.47-1.31)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59DC3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22CD6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0.92(0.55-1.53)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EF644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A7774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1.23(0.73-2.06)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57495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650FE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1.21(0.73-2.02)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FE0A72" w14:textId="77777777" w:rsidR="00930CE0" w:rsidRPr="007A2082" w:rsidRDefault="00930CE0" w:rsidP="00BC3490">
            <w:pPr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0.463</w:t>
            </w:r>
          </w:p>
        </w:tc>
      </w:tr>
      <w:tr w:rsidR="00930CE0" w:rsidRPr="007A2082" w14:paraId="468269C4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82D0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127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0" w:type="auto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6971B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0.91(0.5-1.65)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83B315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0.750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E0F6F5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0.80(0.44-1.45)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6EBD64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0.460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647B7F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0.66(0.36-1.20)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EE2A3A2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0.168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AC584A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1.44(0.79-2.65)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C3F1F0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0.234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2562F9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1.06(0.58-1.94)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52BBAE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F6D828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0.62(0.34-1.15)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6CF371F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0.126</w:t>
            </w:r>
          </w:p>
        </w:tc>
      </w:tr>
      <w:tr w:rsidR="00930CE0" w:rsidRPr="007A2082" w14:paraId="370DCEDA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6550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Gene symbol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DB7120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STMN2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28FA1E8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FCN3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430D7C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COMP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691D78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CPA3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99C731C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LAMA2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F8F64E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NPY1R</w:t>
            </w:r>
          </w:p>
        </w:tc>
      </w:tr>
      <w:tr w:rsidR="00930CE0" w:rsidRPr="007A2082" w14:paraId="48F2B50A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43BC" w14:textId="77777777" w:rsidR="00930CE0" w:rsidRPr="007A2082" w:rsidRDefault="00930CE0" w:rsidP="00BC3490">
            <w:pPr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Clinical parameters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4229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7F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9BB7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C4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06F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CC1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590F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71F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837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0B9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CFC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583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HR (95%CI)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35EE" w14:textId="77777777" w:rsidR="00930CE0" w:rsidRPr="007A2082" w:rsidRDefault="00930CE0" w:rsidP="00BC3490">
            <w:pPr>
              <w:jc w:val="center"/>
              <w:rPr>
                <w:rFonts w:eastAsia="等线"/>
                <w:i/>
                <w:i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i/>
                <w:iCs/>
                <w:color w:val="000000"/>
                <w:sz w:val="11"/>
                <w:szCs w:val="11"/>
              </w:rPr>
              <w:t>P</w:t>
            </w:r>
          </w:p>
        </w:tc>
      </w:tr>
      <w:tr w:rsidR="00930CE0" w:rsidRPr="007A2082" w14:paraId="3E2D1AB0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8B6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Gender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8D0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5BD6421A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CE7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7297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FB40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8B69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07B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101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C16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10A3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EC1F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2FD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F985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3D0E09C2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B4B1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Male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39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146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FAE901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1.23(0.79-1.92)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B569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6BA1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0.60(0.39-0.95)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D3A19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AD11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1.13(0.73-1.76)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30F9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9868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 (0.56-1.37)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A696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B043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 (0.52-1.27)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C88D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B87E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0.53(0.34-0.83)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9D8C6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0.005</w:t>
            </w:r>
          </w:p>
        </w:tc>
      </w:tr>
      <w:tr w:rsidR="00930CE0" w:rsidRPr="007A2082" w14:paraId="1865FA65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2B8B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Female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6C0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AC638E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1.02(0.59-1.77)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15A9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C617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0.83(0.47-1.45)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4D91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8472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0.92(0.53-1.60)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E852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7D94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0.87(0.48-1.56)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8439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6429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0.87 (0.48-1.56)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6489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BB4A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0.84(0.48-1.45)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F394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0.520</w:t>
            </w:r>
          </w:p>
        </w:tc>
      </w:tr>
      <w:tr w:rsidR="00930CE0" w:rsidRPr="007A2082" w14:paraId="7EBBA1BE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A9BE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Family history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DD3A89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7055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4B0B3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4B918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BB5D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C27B1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B6D79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368F6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E936F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B0303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F3CF7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2B661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12F6DB8F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59F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Yes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E1D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C6C433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0.99(0.56-1.75)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C22D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2A93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0.73(0.41-1.30)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1910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54CF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0.86(0.49-1.52)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5E1D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5CDB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0.64(0.36-1.15)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2EDA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414A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0.68(0.39-1.21)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8531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82A5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0.38(0.21-0.70)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E148B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0.002</w:t>
            </w:r>
          </w:p>
        </w:tc>
      </w:tr>
      <w:tr w:rsidR="00930CE0" w:rsidRPr="007A2082" w14:paraId="3630CCDF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C63B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91A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203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C95E9A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1.24(0.77-1.99)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100B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6032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0.61(0.38-0.99)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3438F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3A9B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1.21(0.75-1.95)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32A3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89F6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0.9(0.56-1.48)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74D0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35BB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0.76(0.47-1.22)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14DB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F836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0.82(0.51-1.31)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1E8E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0.406</w:t>
            </w:r>
          </w:p>
        </w:tc>
      </w:tr>
      <w:tr w:rsidR="00930CE0" w:rsidRPr="007A2082" w14:paraId="706682ED" w14:textId="77777777" w:rsidTr="00BC3490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5085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Risk factors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8DB91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15DDF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B23A9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3B03B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CBD3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3FBDE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22420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0CD7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75986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236DC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F4CD8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3D9C6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16120277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C3FF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Alcohol consumption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D7E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871FE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0.7(0.34-1.45)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F5468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5E6C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0.21(0.08-0.52)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4628C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 w:hint="eastAsia"/>
                <w:b/>
                <w:bCs/>
                <w:color w:val="000000"/>
                <w:sz w:val="11"/>
                <w:szCs w:val="11"/>
              </w:rPr>
              <w:t>&lt;</w:t>
            </w: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57C7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0.58(0.28-1.20)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582F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E9A2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0.58(0.28-1.22)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D4C4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4CFE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0.5(0.24-1.04)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9D2D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BA70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0.47 (0.23-0.98)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4893F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0.040</w:t>
            </w:r>
          </w:p>
        </w:tc>
      </w:tr>
      <w:tr w:rsidR="00930CE0" w:rsidRPr="007A2082" w14:paraId="3B8B913A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5B22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B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014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75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5B6658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0.55(0.21-1.45)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2133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8D9C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0.83(0.32-2.16)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6D61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F4E4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0.81(0.31-2.11)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AB63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C128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0.54(0.20-1.43)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E81C8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5A1D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0.31(0.12-1.09)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F4459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D27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0.54(0.20-1.44)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0DC2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0.218</w:t>
            </w:r>
          </w:p>
        </w:tc>
      </w:tr>
      <w:tr w:rsidR="00930CE0" w:rsidRPr="007A2082" w14:paraId="6B95E44B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209B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Hepatitis C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BF8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09AD3E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1.22(0.37-4.07)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FCBF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0793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1.61(0.46-5.59)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69BD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4E8F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0.92(0.28-3.06)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AE4C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7D9C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0.88(0.27-2.91)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94F5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5F6C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0.73(0.22-2.43)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9FEC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FC5C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1.01(0.29-3.51)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3209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0.990</w:t>
            </w:r>
          </w:p>
        </w:tc>
      </w:tr>
      <w:tr w:rsidR="00930CE0" w:rsidRPr="007A2082" w14:paraId="68933C1D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0E39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None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00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91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3415DF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1.59 (0.87-2.9)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DD1F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E0F9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0.60(0.33-1.09)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9A3C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C9D1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1.55(0.86-2.79)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2B9F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43CC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0.94(0.51-1.72)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D64A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C49B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0.98(0.54-1.76)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5D26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5346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0.48(0.26-0.87)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80060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0.014</w:t>
            </w:r>
          </w:p>
        </w:tc>
      </w:tr>
      <w:tr w:rsidR="00930CE0" w:rsidRPr="007A2082" w14:paraId="3A5B7E68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0B2F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Stage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046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CEEE1A0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52A605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7E110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1F516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41167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C700A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2FE61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5CBC4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71A10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F9507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516BE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651C3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31E248DB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2A14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3A5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170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20F568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1.06(0.58-1.94)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8407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E7FA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0.68(0.37-1.25)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51D9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DDCF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0.74(0.40-1.37)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A39E4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C688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0.84(0.45-1.57)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3EA1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8AB1A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0.96(0.53-1.77)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9057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3C4B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0.82(0.44-1.5)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E0DB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0.511</w:t>
            </w:r>
          </w:p>
        </w:tc>
      </w:tr>
      <w:tr w:rsidR="00930CE0" w:rsidRPr="007A2082" w14:paraId="24C8FC2E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C5AF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Ⅱ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B96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83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8AA23F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1.15(0.53-2.49)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2B77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5FA7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0.49(0.22-1.09)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5BE8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C47F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0.94(0.43-2.04)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0DA2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D7F0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1.27(0.58-2.80)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E20B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A77D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0.47(0.2-1.08)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3EE4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A34EC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0.47(0.2-1.08)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D350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0.067</w:t>
            </w:r>
          </w:p>
        </w:tc>
      </w:tr>
      <w:tr w:rsidR="00930CE0" w:rsidRPr="007A2082" w14:paraId="3470FCF0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3CFD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proofErr w:type="spellStart"/>
            <w:r w:rsidRPr="007A2082">
              <w:rPr>
                <w:rFonts w:eastAsia="等线"/>
                <w:color w:val="000000"/>
                <w:sz w:val="11"/>
                <w:szCs w:val="11"/>
              </w:rPr>
              <w:t>Ⅲ+Ⅳ</w:t>
            </w:r>
            <w:proofErr w:type="spellEnd"/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8C4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87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13A506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0.78(0.44-1.39)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A23A8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6A10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0.81(0.46-1.43)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C377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9040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0.9(0.51-1.59)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D8AE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625B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0.84(0.47-1.51)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0E17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6C78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0.65(0.37-1.15)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2824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DBD8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0.39(0.22-0.71)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BEF88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0.002</w:t>
            </w:r>
          </w:p>
        </w:tc>
      </w:tr>
      <w:tr w:rsidR="00930CE0" w:rsidRPr="007A2082" w14:paraId="798102E6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66E" w14:textId="77777777" w:rsidR="00930CE0" w:rsidRPr="00C10587" w:rsidRDefault="00930CE0" w:rsidP="00BC3490">
            <w:pPr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C10587">
              <w:rPr>
                <w:rFonts w:eastAsia="等线"/>
                <w:b/>
                <w:bCs/>
                <w:color w:val="000000"/>
                <w:sz w:val="11"/>
                <w:szCs w:val="11"/>
              </w:rPr>
              <w:t>Grade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B298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7945C24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FB2A3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4DDB9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AD920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86F14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A0C8F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0AFE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9F92D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92AA2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5694A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4E697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F1D3A" w14:textId="77777777" w:rsidR="00930CE0" w:rsidRPr="007A2082" w:rsidRDefault="00930CE0" w:rsidP="00BC3490">
            <w:pPr>
              <w:jc w:val="center"/>
              <w:rPr>
                <w:rFonts w:eastAsia="Times New Roman"/>
                <w:sz w:val="11"/>
                <w:szCs w:val="11"/>
              </w:rPr>
            </w:pPr>
          </w:p>
        </w:tc>
      </w:tr>
      <w:tr w:rsidR="00930CE0" w:rsidRPr="007A2082" w14:paraId="21DED690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20AC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4EB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55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5A368F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2.02(0.74-5.46)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FC00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77C3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0.96(0.37-2.55)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59E2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20DC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1.67(0.63-4.43)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72E3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499D1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0.47(0.18-1.24)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DDCB7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920A4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1.93(0.71-5.28)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5E3FB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7FB10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0.61(0.24-1.56)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7575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0.296</w:t>
            </w:r>
          </w:p>
        </w:tc>
      </w:tr>
      <w:tr w:rsidR="00930CE0" w:rsidRPr="007A2082" w14:paraId="14D9EB93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1512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4DAC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174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71B9C51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0.96(0.57-1.6)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8D1A6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0.878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FC1D1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0.58(0.34-0.97)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B5A27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sz w:val="11"/>
                <w:szCs w:val="11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E3AF1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1.02(0.61-1.70)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83944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9EBE6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1.35(0.81-2.24)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BBCAE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0.252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24F27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0.74(0.43-1.24)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37365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EB691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0.61(0.37-102)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EC073" w14:textId="77777777" w:rsidR="00930CE0" w:rsidRPr="007A2082" w:rsidRDefault="00930CE0" w:rsidP="00BC3490">
            <w:pPr>
              <w:jc w:val="center"/>
              <w:rPr>
                <w:rFonts w:eastAsia="等线"/>
                <w:sz w:val="11"/>
                <w:szCs w:val="11"/>
              </w:rPr>
            </w:pPr>
            <w:r w:rsidRPr="007A2082">
              <w:rPr>
                <w:rFonts w:eastAsia="等线"/>
                <w:sz w:val="11"/>
                <w:szCs w:val="11"/>
              </w:rPr>
              <w:t>0.059</w:t>
            </w:r>
          </w:p>
        </w:tc>
      </w:tr>
      <w:tr w:rsidR="00930CE0" w:rsidRPr="007A2082" w14:paraId="4C9CAF8D" w14:textId="77777777" w:rsidTr="00BC3490">
        <w:trPr>
          <w:trHeight w:val="288"/>
          <w:jc w:val="center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1A2E" w14:textId="77777777" w:rsidR="00930CE0" w:rsidRPr="007A2082" w:rsidRDefault="00930CE0" w:rsidP="00BC3490">
            <w:pPr>
              <w:ind w:firstLineChars="100" w:firstLine="110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C1DE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CE3A31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1.14(0.62-2.07)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4C5CF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553D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0.77(0.42-1.41)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F31EE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0.393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B5FD6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0.98(0.54-1.78)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86FA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F59FD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0.95 (0.52-1.73)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C2B55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72F59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0.79(0.43-1.44)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05082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0.442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D69A3" w14:textId="77777777" w:rsidR="00930CE0" w:rsidRPr="007A2082" w:rsidRDefault="00930CE0" w:rsidP="00BC3490">
            <w:pPr>
              <w:jc w:val="center"/>
              <w:rPr>
                <w:rFonts w:eastAsia="等线"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color w:val="000000"/>
                <w:sz w:val="11"/>
                <w:szCs w:val="11"/>
              </w:rPr>
              <w:t>0.51(0.27-0.95)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A66F6" w14:textId="77777777" w:rsidR="00930CE0" w:rsidRPr="007A2082" w:rsidRDefault="00930CE0" w:rsidP="00BC3490">
            <w:pPr>
              <w:jc w:val="center"/>
              <w:rPr>
                <w:rFonts w:eastAsia="等线"/>
                <w:b/>
                <w:bCs/>
                <w:color w:val="000000"/>
                <w:sz w:val="11"/>
                <w:szCs w:val="11"/>
              </w:rPr>
            </w:pPr>
            <w:r w:rsidRPr="007A2082">
              <w:rPr>
                <w:rFonts w:eastAsia="等线"/>
                <w:b/>
                <w:bCs/>
                <w:color w:val="000000"/>
                <w:sz w:val="11"/>
                <w:szCs w:val="11"/>
              </w:rPr>
              <w:t>0.032</w:t>
            </w:r>
          </w:p>
        </w:tc>
      </w:tr>
    </w:tbl>
    <w:p w14:paraId="3207994D" w14:textId="77777777" w:rsidR="00930CE0" w:rsidRPr="00F16212" w:rsidRDefault="00930CE0" w:rsidP="00930CE0">
      <w:pPr>
        <w:pStyle w:val="AGTABnote"/>
      </w:pPr>
      <w:r w:rsidRPr="00D46A4B">
        <w:rPr>
          <w:i/>
          <w:iCs/>
        </w:rPr>
        <w:t>Note</w:t>
      </w:r>
      <w:r w:rsidRPr="00D46A4B">
        <w:t xml:space="preserve">: The results with statistical significance were in bold. </w:t>
      </w:r>
      <w:r>
        <w:t xml:space="preserve">The results for the patients </w:t>
      </w:r>
      <w:r>
        <w:rPr>
          <w:rFonts w:hint="eastAsia"/>
        </w:rPr>
        <w:t>w</w:t>
      </w:r>
      <w:r>
        <w:t>ith a history of h</w:t>
      </w:r>
      <w:r w:rsidRPr="00F16212">
        <w:t>epatitis B</w:t>
      </w:r>
      <w:r>
        <w:t>/</w:t>
      </w:r>
      <w:r w:rsidRPr="00F16212">
        <w:t>C</w:t>
      </w:r>
      <w:r>
        <w:t>, and the patients with/without a f</w:t>
      </w:r>
      <w:r w:rsidRPr="00F16212">
        <w:t>amily history</w:t>
      </w:r>
      <w:r>
        <w:t xml:space="preserve"> of cancer were analyzed by </w:t>
      </w:r>
      <w:proofErr w:type="spellStart"/>
      <w:r w:rsidRPr="00F16212">
        <w:t>OSlihc</w:t>
      </w:r>
      <w:proofErr w:type="spellEnd"/>
      <w:r>
        <w:t xml:space="preserve">; the others were analyzed by </w:t>
      </w:r>
      <w:r w:rsidRPr="00F16212">
        <w:t>KM Plotter</w:t>
      </w:r>
      <w:r>
        <w:t>.</w:t>
      </w:r>
      <w:r w:rsidRPr="00F16212">
        <w:t xml:space="preserve"> </w:t>
      </w:r>
      <w:r w:rsidRPr="00D46A4B">
        <w:t>Abbreviations: OS, overall survival; HR, hazard ratio; CI, confidence interval.</w:t>
      </w:r>
      <w:r w:rsidRPr="00D46A4B">
        <w:rPr>
          <w:b/>
          <w:bCs/>
          <w:sz w:val="24"/>
        </w:rPr>
        <w:t xml:space="preserve"> </w:t>
      </w:r>
    </w:p>
    <w:p w14:paraId="4A2ECC03" w14:textId="77777777" w:rsidR="00B35327" w:rsidRDefault="00B35327" w:rsidP="00B35327">
      <w:pPr>
        <w:pStyle w:val="AGPara"/>
      </w:pPr>
      <w:bookmarkStart w:id="0" w:name="_GoBack"/>
      <w:bookmarkEnd w:id="0"/>
    </w:p>
    <w:sectPr w:rsid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554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46B91" w:rsidRPr="00946B91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4969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46B91" w:rsidRPr="00946B91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 w:grammar="clean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0CE0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91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9451-D343-487F-9652-179BC0A5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