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FA51C1" w14:textId="0309F453" w:rsidR="008B1908" w:rsidRPr="001A008C" w:rsidRDefault="008B1908" w:rsidP="00472759">
      <w:pPr>
        <w:spacing w:after="160" w:line="259" w:lineRule="auto"/>
        <w:rPr>
          <w:rFonts w:ascii="Times New Roman" w:hAnsi="Times New Roman"/>
          <w:b/>
          <w:i/>
          <w:iCs/>
          <w:color w:val="0000FF"/>
          <w:sz w:val="24"/>
          <w:szCs w:val="24"/>
        </w:rPr>
      </w:pPr>
      <w:r w:rsidRPr="001A008C">
        <w:rPr>
          <w:rFonts w:ascii="Times New Roman" w:hAnsi="Times New Roman"/>
          <w:b/>
          <w:caps/>
          <w:color w:val="0000FF"/>
          <w:sz w:val="24"/>
          <w:szCs w:val="24"/>
        </w:rPr>
        <w:t>Supplementary Notes</w:t>
      </w:r>
      <w:r w:rsidRPr="001A008C">
        <w:rPr>
          <w:rFonts w:ascii="Times New Roman" w:hAnsi="Times New Roman"/>
          <w:b/>
          <w:i/>
          <w:iCs/>
          <w:color w:val="0000FF"/>
          <w:sz w:val="24"/>
          <w:szCs w:val="24"/>
        </w:rPr>
        <w:t xml:space="preserve"> </w:t>
      </w:r>
    </w:p>
    <w:p w14:paraId="2CA04667" w14:textId="77777777" w:rsidR="00AD5408" w:rsidRDefault="00AD5408" w:rsidP="00686192">
      <w:pPr>
        <w:pStyle w:val="PlainText"/>
        <w:rPr>
          <w:rFonts w:ascii="Times New Roman" w:hAnsi="Times New Roman"/>
          <w:b/>
          <w:bCs/>
          <w:color w:val="0000FF"/>
          <w:sz w:val="24"/>
          <w:szCs w:val="24"/>
        </w:rPr>
      </w:pPr>
    </w:p>
    <w:p w14:paraId="1BB9A38E" w14:textId="77777777" w:rsidR="00AD5408" w:rsidRDefault="00686192" w:rsidP="00686192">
      <w:pPr>
        <w:pStyle w:val="PlainText"/>
        <w:rPr>
          <w:rFonts w:ascii="Times New Roman" w:hAnsi="Times New Roman"/>
          <w:b/>
          <w:bCs/>
          <w:color w:val="0000FF"/>
          <w:sz w:val="24"/>
          <w:szCs w:val="24"/>
        </w:rPr>
      </w:pPr>
      <w:proofErr w:type="gramStart"/>
      <w:r w:rsidRPr="001A008C">
        <w:rPr>
          <w:rFonts w:ascii="Times New Roman" w:hAnsi="Times New Roman"/>
          <w:b/>
          <w:bCs/>
          <w:color w:val="0000FF"/>
          <w:sz w:val="24"/>
          <w:szCs w:val="24"/>
        </w:rPr>
        <w:t>Note 1.</w:t>
      </w:r>
      <w:proofErr w:type="gramEnd"/>
      <w:r w:rsidRPr="001A008C">
        <w:rPr>
          <w:rFonts w:ascii="Times New Roman" w:hAnsi="Times New Roman"/>
          <w:b/>
          <w:bCs/>
          <w:color w:val="0000FF"/>
          <w:sz w:val="24"/>
          <w:szCs w:val="24"/>
        </w:rPr>
        <w:t xml:space="preserve"> Comparison of </w:t>
      </w:r>
      <w:r w:rsidRPr="001A008C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k</w:t>
      </w:r>
      <w:r w:rsidRPr="001A008C">
        <w:rPr>
          <w:rFonts w:ascii="Times New Roman" w:hAnsi="Times New Roman"/>
          <w:b/>
          <w:bCs/>
          <w:color w:val="0000FF"/>
          <w:sz w:val="24"/>
          <w:szCs w:val="24"/>
        </w:rPr>
        <w:t xml:space="preserve"> and </w:t>
      </w:r>
      <w:r w:rsidRPr="001A008C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b</w:t>
      </w:r>
      <w:r w:rsidRPr="001A008C">
        <w:rPr>
          <w:rFonts w:ascii="Times New Roman" w:hAnsi="Times New Roman"/>
          <w:b/>
          <w:bCs/>
          <w:color w:val="0000FF"/>
          <w:sz w:val="24"/>
          <w:szCs w:val="24"/>
        </w:rPr>
        <w:t xml:space="preserve"> for reproductive and non-reproductive cancers</w:t>
      </w:r>
    </w:p>
    <w:p w14:paraId="2B6C0524" w14:textId="70D86072" w:rsidR="00686192" w:rsidRPr="0024073F" w:rsidRDefault="00686192" w:rsidP="00686192">
      <w:pPr>
        <w:pStyle w:val="PlainText"/>
        <w:rPr>
          <w:rFonts w:ascii="Times New Roman" w:hAnsi="Times New Roman"/>
          <w:sz w:val="24"/>
          <w:szCs w:val="24"/>
        </w:rPr>
      </w:pPr>
    </w:p>
    <w:p w14:paraId="39C77AA7" w14:textId="27ED398F" w:rsidR="00341000" w:rsidRPr="0024073F" w:rsidRDefault="00341000" w:rsidP="00341000">
      <w:pPr>
        <w:tabs>
          <w:tab w:val="left" w:pos="1710"/>
        </w:tabs>
        <w:rPr>
          <w:rFonts w:ascii="Times New Roman" w:hAnsi="Times New Roman"/>
          <w:i/>
          <w:sz w:val="24"/>
          <w:szCs w:val="24"/>
        </w:rPr>
      </w:pPr>
      <w:r w:rsidRPr="0024073F">
        <w:rPr>
          <w:rFonts w:ascii="Times New Roman" w:hAnsi="Times New Roman"/>
          <w:i/>
          <w:sz w:val="24"/>
          <w:szCs w:val="24"/>
        </w:rPr>
        <w:t>2010–2013 Data</w:t>
      </w:r>
    </w:p>
    <w:p w14:paraId="5E8A6398" w14:textId="0B596820" w:rsidR="002D6739" w:rsidRPr="0024073F" w:rsidRDefault="002D6739" w:rsidP="00686192">
      <w:pPr>
        <w:pStyle w:val="PlainText"/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 xml:space="preserve">The issue of multiple comparisons occurs when testing multiple hypotheses based on one set of data. The threshold for a hypothesis test to be considered statistically significant is 10%. </w:t>
      </w:r>
      <w:r w:rsidR="00CC47C5" w:rsidRPr="0024073F">
        <w:rPr>
          <w:rFonts w:ascii="Times New Roman" w:hAnsi="Times New Roman"/>
          <w:sz w:val="24"/>
          <w:szCs w:val="24"/>
        </w:rPr>
        <w:t>A</w:t>
      </w:r>
      <w:r w:rsidRPr="0024073F">
        <w:rPr>
          <w:rFonts w:ascii="Times New Roman" w:hAnsi="Times New Roman"/>
          <w:sz w:val="24"/>
          <w:szCs w:val="24"/>
        </w:rPr>
        <w:t xml:space="preserve">ll </w:t>
      </w:r>
      <w:r w:rsidR="00FD04D6" w:rsidRPr="0024073F">
        <w:rPr>
          <w:rFonts w:ascii="Times New Roman" w:hAnsi="Times New Roman"/>
          <w:i/>
          <w:sz w:val="24"/>
          <w:szCs w:val="24"/>
        </w:rPr>
        <w:t>P</w:t>
      </w:r>
      <w:r w:rsidR="00FD04D6" w:rsidRPr="0024073F">
        <w:rPr>
          <w:rFonts w:ascii="Times New Roman" w:hAnsi="Times New Roman"/>
          <w:sz w:val="24"/>
          <w:szCs w:val="24"/>
        </w:rPr>
        <w:t xml:space="preserve"> </w:t>
      </w:r>
      <w:r w:rsidRPr="0024073F">
        <w:rPr>
          <w:rFonts w:ascii="Times New Roman" w:hAnsi="Times New Roman"/>
          <w:sz w:val="24"/>
          <w:szCs w:val="24"/>
        </w:rPr>
        <w:t xml:space="preserve">values are given for two-sided </w:t>
      </w:r>
      <w:r w:rsidR="00341000" w:rsidRPr="0024073F">
        <w:rPr>
          <w:rFonts w:ascii="Times New Roman" w:hAnsi="Times New Roman"/>
          <w:i/>
          <w:iCs/>
          <w:sz w:val="24"/>
          <w:szCs w:val="24"/>
        </w:rPr>
        <w:t>t</w:t>
      </w:r>
      <w:r w:rsidR="00341000" w:rsidRPr="0024073F">
        <w:rPr>
          <w:rFonts w:ascii="Times New Roman" w:hAnsi="Times New Roman"/>
          <w:sz w:val="24"/>
          <w:szCs w:val="24"/>
        </w:rPr>
        <w:t xml:space="preserve"> </w:t>
      </w:r>
      <w:r w:rsidRPr="0024073F">
        <w:rPr>
          <w:rFonts w:ascii="Times New Roman" w:hAnsi="Times New Roman"/>
          <w:sz w:val="24"/>
          <w:szCs w:val="24"/>
        </w:rPr>
        <w:t xml:space="preserve">tests. The hypotheses </w:t>
      </w:r>
      <w:r w:rsidR="00C068A6" w:rsidRPr="0024073F">
        <w:rPr>
          <w:rFonts w:ascii="Times New Roman" w:hAnsi="Times New Roman"/>
          <w:sz w:val="24"/>
          <w:szCs w:val="24"/>
        </w:rPr>
        <w:t>and null hypotheses (H</w:t>
      </w:r>
      <w:r w:rsidR="00C068A6" w:rsidRPr="0024073F">
        <w:rPr>
          <w:rFonts w:ascii="Times New Roman" w:hAnsi="Times New Roman"/>
          <w:sz w:val="24"/>
          <w:szCs w:val="24"/>
          <w:vertAlign w:val="subscript"/>
        </w:rPr>
        <w:t>0</w:t>
      </w:r>
      <w:r w:rsidR="00C068A6" w:rsidRPr="0024073F">
        <w:rPr>
          <w:rFonts w:ascii="Times New Roman" w:hAnsi="Times New Roman"/>
          <w:sz w:val="24"/>
          <w:szCs w:val="24"/>
        </w:rPr>
        <w:t>) a</w:t>
      </w:r>
      <w:r w:rsidRPr="0024073F">
        <w:rPr>
          <w:rFonts w:ascii="Times New Roman" w:hAnsi="Times New Roman"/>
          <w:sz w:val="24"/>
          <w:szCs w:val="24"/>
        </w:rPr>
        <w:t>re listed below.</w:t>
      </w:r>
      <w:r w:rsidR="004A584E" w:rsidRPr="0024073F">
        <w:rPr>
          <w:rFonts w:ascii="Times New Roman" w:hAnsi="Times New Roman"/>
          <w:sz w:val="24"/>
          <w:szCs w:val="24"/>
        </w:rPr>
        <w:t xml:space="preserve"> </w:t>
      </w:r>
    </w:p>
    <w:p w14:paraId="7FFC5C3A" w14:textId="77777777" w:rsidR="00C95177" w:rsidRPr="00BB4DBB" w:rsidRDefault="00C95177" w:rsidP="00C95177">
      <w:pPr>
        <w:jc w:val="both"/>
        <w:rPr>
          <w:rFonts w:ascii="Times New Roman" w:hAnsi="Times New Roman"/>
          <w:sz w:val="24"/>
          <w:szCs w:val="24"/>
          <w:lang w:val="fr-CA"/>
        </w:rPr>
      </w:pPr>
      <w:r w:rsidRPr="00BB4DBB">
        <w:rPr>
          <w:rFonts w:ascii="Times New Roman" w:hAnsi="Times New Roman"/>
          <w:sz w:val="24"/>
          <w:szCs w:val="24"/>
          <w:lang w:val="fr-CA"/>
        </w:rPr>
        <w:t>(1)</w:t>
      </w:r>
      <w:r w:rsidRPr="00BB4DBB">
        <w:rPr>
          <w:rFonts w:ascii="Times New Roman" w:hAnsi="Times New Roman"/>
          <w:sz w:val="24"/>
          <w:szCs w:val="24"/>
          <w:vertAlign w:val="superscript"/>
          <w:lang w:val="fr-CA"/>
        </w:rPr>
        <w:t>+</w:t>
      </w:r>
      <w:r w:rsidRPr="00BB4DBB">
        <w:rPr>
          <w:rFonts w:ascii="Times New Roman" w:hAnsi="Times New Roman"/>
          <w:sz w:val="24"/>
          <w:szCs w:val="24"/>
          <w:lang w:val="fr-CA"/>
        </w:rPr>
        <w:t xml:space="preserve"> </w:t>
      </w:r>
      <w:proofErr w:type="gramStart"/>
      <w:r w:rsidRPr="00BB4DBB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BB4DBB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gramEnd"/>
      <w:r w:rsidRPr="00BB4DBB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, non-reproductive </w:t>
      </w:r>
      <w:r w:rsidRPr="00BB4DBB">
        <w:rPr>
          <w:rFonts w:ascii="Times New Roman" w:hAnsi="Times New Roman"/>
          <w:sz w:val="24"/>
          <w:szCs w:val="24"/>
          <w:lang w:val="fr-CA"/>
        </w:rPr>
        <w:t xml:space="preserve">&gt; </w:t>
      </w:r>
      <w:r w:rsidRPr="00BB4DBB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BB4DBB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female, non-reproductive </w:t>
      </w:r>
      <w:r w:rsidRPr="00BB4DBB">
        <w:rPr>
          <w:rFonts w:ascii="Times New Roman" w:hAnsi="Times New Roman"/>
          <w:sz w:val="24"/>
          <w:szCs w:val="24"/>
          <w:lang w:val="fr-CA"/>
        </w:rPr>
        <w:t>(H</w:t>
      </w:r>
      <w:r w:rsidRPr="00BB4DBB">
        <w:rPr>
          <w:rFonts w:ascii="Times New Roman" w:hAnsi="Times New Roman"/>
          <w:sz w:val="24"/>
          <w:szCs w:val="24"/>
          <w:vertAlign w:val="subscript"/>
          <w:lang w:val="fr-CA"/>
        </w:rPr>
        <w:t>0</w:t>
      </w:r>
      <w:r w:rsidRPr="00BB4DBB">
        <w:rPr>
          <w:rFonts w:ascii="Times New Roman" w:hAnsi="Times New Roman"/>
          <w:sz w:val="24"/>
          <w:szCs w:val="24"/>
          <w:lang w:val="fr-CA"/>
        </w:rPr>
        <w:t xml:space="preserve">: </w:t>
      </w:r>
      <w:r w:rsidRPr="00BB4DBB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BB4DBB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male, non-reproductive </w:t>
      </w:r>
      <w:r w:rsidRPr="00BB4DBB">
        <w:rPr>
          <w:rFonts w:ascii="Times New Roman" w:hAnsi="Times New Roman"/>
          <w:sz w:val="24"/>
          <w:szCs w:val="24"/>
          <w:lang w:val="fr-CA"/>
        </w:rPr>
        <w:t xml:space="preserve">= </w:t>
      </w:r>
      <w:r w:rsidRPr="00BB4DBB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BB4DBB">
        <w:rPr>
          <w:rFonts w:ascii="Times New Roman" w:hAnsi="Times New Roman"/>
          <w:sz w:val="24"/>
          <w:szCs w:val="24"/>
          <w:vertAlign w:val="subscript"/>
          <w:lang w:val="fr-CA"/>
        </w:rPr>
        <w:t>female, non-reproductive</w:t>
      </w:r>
      <w:r w:rsidRPr="00BB4DBB">
        <w:rPr>
          <w:rFonts w:ascii="Times New Roman" w:hAnsi="Times New Roman"/>
          <w:sz w:val="24"/>
          <w:szCs w:val="24"/>
          <w:lang w:val="fr-CA"/>
        </w:rPr>
        <w:t xml:space="preserve">), </w:t>
      </w:r>
      <w:r w:rsidRPr="00BB4DBB">
        <w:rPr>
          <w:rFonts w:ascii="Times New Roman" w:hAnsi="Times New Roman"/>
          <w:i/>
          <w:iCs/>
          <w:sz w:val="24"/>
          <w:szCs w:val="24"/>
          <w:lang w:val="fr-CA"/>
        </w:rPr>
        <w:t>p</w:t>
      </w:r>
      <w:r w:rsidRPr="00BB4DBB">
        <w:rPr>
          <w:rFonts w:ascii="Times New Roman" w:hAnsi="Times New Roman"/>
          <w:sz w:val="24"/>
          <w:szCs w:val="24"/>
          <w:lang w:val="fr-CA"/>
        </w:rPr>
        <w:t xml:space="preserve"> value: 0.03417</w:t>
      </w:r>
    </w:p>
    <w:p w14:paraId="0F6B1DA7" w14:textId="77777777" w:rsidR="00C95177" w:rsidRPr="00E9308D" w:rsidRDefault="00C95177" w:rsidP="00C95177">
      <w:pPr>
        <w:jc w:val="both"/>
        <w:rPr>
          <w:rFonts w:ascii="Times New Roman" w:hAnsi="Times New Roman"/>
          <w:sz w:val="24"/>
          <w:szCs w:val="24"/>
          <w:lang w:val="fr-CA"/>
        </w:rPr>
      </w:pPr>
      <w:r w:rsidRPr="00E9308D">
        <w:rPr>
          <w:rFonts w:ascii="Times New Roman" w:hAnsi="Times New Roman"/>
          <w:sz w:val="24"/>
          <w:szCs w:val="24"/>
          <w:lang w:val="fr-CA"/>
        </w:rPr>
        <w:t>(2)</w:t>
      </w:r>
      <w:r w:rsidRPr="0024073F">
        <w:rPr>
          <w:rFonts w:ascii="Times New Roman" w:hAnsi="Times New Roman"/>
          <w:sz w:val="24"/>
          <w:szCs w:val="24"/>
          <w:vertAlign w:val="superscript"/>
        </w:rPr>
        <w:sym w:font="Symbol" w:char="F0A8"/>
      </w:r>
      <w:r w:rsidRPr="00E9308D">
        <w:rPr>
          <w:rFonts w:ascii="Times New Roman" w:hAnsi="Times New Roman"/>
          <w:sz w:val="24"/>
          <w:szCs w:val="24"/>
          <w:lang w:val="fr-CA"/>
        </w:rPr>
        <w:t xml:space="preserve"> </w:t>
      </w:r>
      <w:proofErr w:type="spellStart"/>
      <w:r w:rsidRPr="00E9308D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, reproductive </w:t>
      </w:r>
      <w:r w:rsidRPr="00E9308D">
        <w:rPr>
          <w:rFonts w:ascii="Times New Roman" w:hAnsi="Times New Roman"/>
          <w:sz w:val="24"/>
          <w:szCs w:val="24"/>
          <w:lang w:val="fr-CA"/>
        </w:rPr>
        <w:t xml:space="preserve">&gt; </w:t>
      </w:r>
      <w:proofErr w:type="spellStart"/>
      <w:r w:rsidRPr="00E9308D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, non-reproductive</w:t>
      </w:r>
      <w:r w:rsidRPr="00E9308D">
        <w:rPr>
          <w:rFonts w:ascii="Times New Roman" w:hAnsi="Times New Roman"/>
          <w:sz w:val="24"/>
          <w:szCs w:val="24"/>
          <w:lang w:val="fr-CA"/>
        </w:rPr>
        <w:t xml:space="preserve"> (H</w:t>
      </w:r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0</w:t>
      </w:r>
      <w:r w:rsidRPr="00E9308D">
        <w:rPr>
          <w:rFonts w:ascii="Times New Roman" w:hAnsi="Times New Roman"/>
          <w:sz w:val="24"/>
          <w:szCs w:val="24"/>
          <w:lang w:val="fr-CA"/>
        </w:rPr>
        <w:t xml:space="preserve">: </w:t>
      </w:r>
      <w:proofErr w:type="spellStart"/>
      <w:r w:rsidRPr="00E9308D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, reproductive </w:t>
      </w:r>
      <w:r w:rsidRPr="00E9308D">
        <w:rPr>
          <w:rFonts w:ascii="Times New Roman" w:hAnsi="Times New Roman"/>
          <w:sz w:val="24"/>
          <w:szCs w:val="24"/>
          <w:lang w:val="fr-CA"/>
        </w:rPr>
        <w:t xml:space="preserve">= </w:t>
      </w:r>
      <w:proofErr w:type="spellStart"/>
      <w:r w:rsidRPr="00E9308D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, non-reproductive</w:t>
      </w:r>
      <w:r w:rsidRPr="00E9308D">
        <w:rPr>
          <w:rFonts w:ascii="Times New Roman" w:hAnsi="Times New Roman"/>
          <w:sz w:val="24"/>
          <w:szCs w:val="24"/>
          <w:lang w:val="fr-CA"/>
        </w:rPr>
        <w:t xml:space="preserve">), </w:t>
      </w:r>
      <w:r w:rsidRPr="00E9308D">
        <w:rPr>
          <w:rFonts w:ascii="Times New Roman" w:hAnsi="Times New Roman"/>
          <w:i/>
          <w:iCs/>
          <w:sz w:val="24"/>
          <w:szCs w:val="24"/>
          <w:lang w:val="fr-CA"/>
        </w:rPr>
        <w:t>p</w:t>
      </w:r>
      <w:r w:rsidRPr="00E9308D">
        <w:rPr>
          <w:rFonts w:ascii="Times New Roman" w:hAnsi="Times New Roman"/>
          <w:sz w:val="24"/>
          <w:szCs w:val="24"/>
          <w:lang w:val="fr-CA"/>
        </w:rPr>
        <w:t xml:space="preserve"> value: 0.00208</w:t>
      </w:r>
    </w:p>
    <w:p w14:paraId="1B5D3775" w14:textId="77777777" w:rsidR="00C95177" w:rsidRPr="00E9308D" w:rsidRDefault="00C95177" w:rsidP="00C95177">
      <w:pPr>
        <w:jc w:val="both"/>
        <w:rPr>
          <w:rFonts w:ascii="Times New Roman" w:hAnsi="Times New Roman"/>
          <w:sz w:val="24"/>
          <w:szCs w:val="24"/>
          <w:lang w:val="fr-CA"/>
        </w:rPr>
      </w:pPr>
      <w:r w:rsidRPr="00E9308D">
        <w:rPr>
          <w:rFonts w:ascii="Times New Roman" w:hAnsi="Times New Roman"/>
          <w:sz w:val="24"/>
          <w:szCs w:val="24"/>
          <w:lang w:val="fr-CA"/>
        </w:rPr>
        <w:t xml:space="preserve">(3) </w:t>
      </w:r>
      <w:proofErr w:type="spellStart"/>
      <w:r w:rsidRPr="00E9308D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 &amp; </w:t>
      </w:r>
      <w:proofErr w:type="spellStart"/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, reproductive</w:t>
      </w:r>
      <w:r w:rsidRPr="00E9308D">
        <w:rPr>
          <w:rFonts w:ascii="Times New Roman" w:hAnsi="Times New Roman"/>
          <w:sz w:val="24"/>
          <w:szCs w:val="24"/>
          <w:lang w:val="fr-CA"/>
        </w:rPr>
        <w:t xml:space="preserve"> &gt; </w:t>
      </w:r>
      <w:proofErr w:type="spellStart"/>
      <w:r w:rsidRPr="00E9308D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 &amp; </w:t>
      </w:r>
      <w:proofErr w:type="spellStart"/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, non-reproductive</w:t>
      </w:r>
      <w:r w:rsidRPr="00E9308D">
        <w:rPr>
          <w:rFonts w:ascii="Times New Roman" w:hAnsi="Times New Roman"/>
          <w:sz w:val="24"/>
          <w:szCs w:val="24"/>
          <w:lang w:val="fr-CA"/>
        </w:rPr>
        <w:t xml:space="preserve"> (H</w:t>
      </w:r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0</w:t>
      </w:r>
      <w:r w:rsidRPr="00E9308D">
        <w:rPr>
          <w:rFonts w:ascii="Times New Roman" w:hAnsi="Times New Roman"/>
          <w:sz w:val="24"/>
          <w:szCs w:val="24"/>
          <w:lang w:val="fr-CA"/>
        </w:rPr>
        <w:t xml:space="preserve">: </w:t>
      </w:r>
      <w:proofErr w:type="spellStart"/>
      <w:r w:rsidRPr="00E9308D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 &amp; </w:t>
      </w:r>
      <w:proofErr w:type="spellStart"/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, reproductive</w:t>
      </w:r>
      <w:r w:rsidRPr="00E9308D">
        <w:rPr>
          <w:rFonts w:ascii="Times New Roman" w:hAnsi="Times New Roman"/>
          <w:sz w:val="24"/>
          <w:szCs w:val="24"/>
          <w:lang w:val="fr-CA"/>
        </w:rPr>
        <w:t xml:space="preserve"> = </w:t>
      </w:r>
      <w:proofErr w:type="spellStart"/>
      <w:r w:rsidRPr="00E9308D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 &amp; </w:t>
      </w:r>
      <w:proofErr w:type="spellStart"/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E9308D">
        <w:rPr>
          <w:rFonts w:ascii="Times New Roman" w:hAnsi="Times New Roman"/>
          <w:sz w:val="24"/>
          <w:szCs w:val="24"/>
          <w:vertAlign w:val="subscript"/>
          <w:lang w:val="fr-CA"/>
        </w:rPr>
        <w:t>, non-reproductive</w:t>
      </w:r>
      <w:r w:rsidRPr="00E9308D">
        <w:rPr>
          <w:rFonts w:ascii="Times New Roman" w:hAnsi="Times New Roman"/>
          <w:sz w:val="24"/>
          <w:szCs w:val="24"/>
          <w:lang w:val="fr-CA"/>
        </w:rPr>
        <w:t xml:space="preserve">), </w:t>
      </w:r>
      <w:r w:rsidRPr="00E9308D">
        <w:rPr>
          <w:rFonts w:ascii="Times New Roman" w:hAnsi="Times New Roman"/>
          <w:i/>
          <w:iCs/>
          <w:sz w:val="24"/>
          <w:szCs w:val="24"/>
          <w:lang w:val="fr-CA"/>
        </w:rPr>
        <w:t>p</w:t>
      </w:r>
      <w:r w:rsidRPr="00E9308D">
        <w:rPr>
          <w:rFonts w:ascii="Times New Roman" w:hAnsi="Times New Roman"/>
          <w:sz w:val="24"/>
          <w:szCs w:val="24"/>
          <w:lang w:val="fr-CA"/>
        </w:rPr>
        <w:t xml:space="preserve"> value: 0.0736</w:t>
      </w:r>
    </w:p>
    <w:p w14:paraId="62254849" w14:textId="77777777" w:rsidR="00C95177" w:rsidRPr="0024073F" w:rsidRDefault="00C95177" w:rsidP="00C95177">
      <w:pPr>
        <w:jc w:val="both"/>
        <w:rPr>
          <w:rFonts w:ascii="Times New Roman" w:hAnsi="Times New Roman"/>
          <w:sz w:val="24"/>
          <w:szCs w:val="24"/>
          <w:lang w:val="fr-CA"/>
        </w:rPr>
      </w:pPr>
      <w:r w:rsidRPr="0024073F">
        <w:rPr>
          <w:rFonts w:ascii="Times New Roman" w:hAnsi="Times New Roman"/>
          <w:sz w:val="24"/>
          <w:szCs w:val="24"/>
          <w:lang w:val="fr-CA"/>
        </w:rPr>
        <w:t>(4)</w:t>
      </w:r>
      <w:r w:rsidRPr="0024073F">
        <w:rPr>
          <w:rFonts w:ascii="Times New Roman" w:hAnsi="Times New Roman"/>
          <w:sz w:val="24"/>
          <w:szCs w:val="24"/>
          <w:vertAlign w:val="superscript"/>
          <w:lang w:val="fr-CA"/>
        </w:rPr>
        <w:t>+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</w:t>
      </w:r>
      <w:proofErr w:type="spellStart"/>
      <w:proofErr w:type="gram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proofErr w:type="gram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, non-reproductive 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&gt;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, non-reproductive </w:t>
      </w:r>
      <w:r w:rsidRPr="0024073F">
        <w:rPr>
          <w:rFonts w:ascii="Times New Roman" w:hAnsi="Times New Roman"/>
          <w:sz w:val="24"/>
          <w:szCs w:val="24"/>
          <w:lang w:val="fr-CA"/>
        </w:rPr>
        <w:t>(H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0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: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, non-reproductive 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=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non-reproductive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), </w:t>
      </w:r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p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value: 0.003306</w:t>
      </w:r>
    </w:p>
    <w:p w14:paraId="4B530EFB" w14:textId="77777777" w:rsidR="00C95177" w:rsidRPr="0024073F" w:rsidRDefault="00C95177" w:rsidP="00C95177">
      <w:pPr>
        <w:jc w:val="both"/>
        <w:rPr>
          <w:rFonts w:ascii="Times New Roman" w:hAnsi="Times New Roman"/>
          <w:sz w:val="24"/>
          <w:szCs w:val="24"/>
          <w:lang w:val="fr-CA"/>
        </w:rPr>
      </w:pPr>
      <w:r w:rsidRPr="0024073F">
        <w:rPr>
          <w:rFonts w:ascii="Times New Roman" w:hAnsi="Times New Roman"/>
          <w:sz w:val="24"/>
          <w:szCs w:val="24"/>
          <w:lang w:val="fr-CA"/>
        </w:rPr>
        <w:t xml:space="preserve">(5)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, non-reproductive 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&gt;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(H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0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: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, reproductive 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=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non-reproductive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), </w:t>
      </w:r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p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value: 0.01934</w:t>
      </w:r>
    </w:p>
    <w:p w14:paraId="2241BA70" w14:textId="77777777" w:rsidR="00C95177" w:rsidRPr="0024073F" w:rsidRDefault="00C95177" w:rsidP="00C95177">
      <w:pPr>
        <w:rPr>
          <w:rFonts w:ascii="Times New Roman" w:hAnsi="Times New Roman"/>
          <w:sz w:val="24"/>
          <w:szCs w:val="24"/>
          <w:lang w:val="fr-CA"/>
        </w:rPr>
      </w:pPr>
      <w:r w:rsidRPr="0024073F">
        <w:rPr>
          <w:rFonts w:ascii="Times New Roman" w:hAnsi="Times New Roman"/>
          <w:sz w:val="24"/>
          <w:szCs w:val="24"/>
          <w:lang w:val="fr-CA"/>
        </w:rPr>
        <w:t xml:space="preserve">(6)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 &amp; </w:t>
      </w:r>
      <w:proofErr w:type="spellStart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non-reproductive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&gt;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 &amp; </w:t>
      </w:r>
      <w:proofErr w:type="spellStart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(H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0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: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 &amp; </w:t>
      </w:r>
      <w:proofErr w:type="spellStart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=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 &amp; </w:t>
      </w:r>
      <w:proofErr w:type="spellStart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non-reproductive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), </w:t>
      </w:r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p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value: 0.002686</w:t>
      </w:r>
    </w:p>
    <w:p w14:paraId="049BC4AF" w14:textId="7C108EC3" w:rsidR="002D6739" w:rsidRPr="0024073F" w:rsidRDefault="002D6739" w:rsidP="00C95177">
      <w:pPr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 xml:space="preserve">Now, if one test is performed at the 10% level and if the corresponding null hypothesis is true, there is only a 10% chance of incorrectly rejecting the null hypothesis. </w:t>
      </w:r>
      <w:r w:rsidR="00D12125" w:rsidRPr="0024073F">
        <w:rPr>
          <w:rFonts w:ascii="Times New Roman" w:hAnsi="Times New Roman"/>
          <w:sz w:val="24"/>
          <w:szCs w:val="24"/>
        </w:rPr>
        <w:t xml:space="preserve"> </w:t>
      </w:r>
      <w:r w:rsidR="00FD04D6" w:rsidRPr="0024073F">
        <w:rPr>
          <w:rFonts w:ascii="Times New Roman" w:hAnsi="Times New Roman"/>
          <w:sz w:val="24"/>
          <w:szCs w:val="24"/>
        </w:rPr>
        <w:t>However, i</w:t>
      </w:r>
      <w:r w:rsidRPr="0024073F">
        <w:rPr>
          <w:rFonts w:ascii="Times New Roman" w:hAnsi="Times New Roman"/>
          <w:sz w:val="24"/>
          <w:szCs w:val="24"/>
        </w:rPr>
        <w:t xml:space="preserve">n our case, with </w:t>
      </w:r>
      <w:r w:rsidR="00FD04D6" w:rsidRPr="0024073F">
        <w:rPr>
          <w:rFonts w:ascii="Times New Roman" w:hAnsi="Times New Roman"/>
          <w:sz w:val="24"/>
          <w:szCs w:val="24"/>
        </w:rPr>
        <w:t>six</w:t>
      </w:r>
      <w:r w:rsidRPr="0024073F">
        <w:rPr>
          <w:rFonts w:ascii="Times New Roman" w:hAnsi="Times New Roman"/>
          <w:sz w:val="24"/>
          <w:szCs w:val="24"/>
        </w:rPr>
        <w:t xml:space="preserve"> tests the probability of incorrectly rejecting at least one null hypothesis now becomes 1 – (1 – 0.1)</w:t>
      </w:r>
      <w:r w:rsidRPr="0024073F">
        <w:rPr>
          <w:rFonts w:ascii="Times New Roman" w:hAnsi="Times New Roman"/>
          <w:sz w:val="24"/>
          <w:szCs w:val="24"/>
          <w:vertAlign w:val="superscript"/>
        </w:rPr>
        <w:t>6</w:t>
      </w:r>
      <w:r w:rsidRPr="0024073F">
        <w:rPr>
          <w:rFonts w:ascii="Times New Roman" w:hAnsi="Times New Roman"/>
          <w:sz w:val="24"/>
          <w:szCs w:val="24"/>
        </w:rPr>
        <w:t xml:space="preserve"> = 47%, </w:t>
      </w:r>
      <w:r w:rsidR="00FD04D6" w:rsidRPr="0024073F">
        <w:rPr>
          <w:rFonts w:ascii="Times New Roman" w:hAnsi="Times New Roman"/>
          <w:sz w:val="24"/>
          <w:szCs w:val="24"/>
        </w:rPr>
        <w:t xml:space="preserve">which is </w:t>
      </w:r>
      <w:r w:rsidRPr="0024073F">
        <w:rPr>
          <w:rFonts w:ascii="Times New Roman" w:hAnsi="Times New Roman"/>
          <w:sz w:val="24"/>
          <w:szCs w:val="24"/>
        </w:rPr>
        <w:t xml:space="preserve">well above the prescribed 10%. </w:t>
      </w:r>
    </w:p>
    <w:p w14:paraId="66D53042" w14:textId="343A4D7B" w:rsidR="002D6739" w:rsidRPr="0024073F" w:rsidRDefault="002D6739" w:rsidP="002D6739">
      <w:pPr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 xml:space="preserve">To prevent this problem, we implement </w:t>
      </w:r>
      <w:r w:rsidR="00686192" w:rsidRPr="0024073F">
        <w:rPr>
          <w:rFonts w:ascii="Times New Roman" w:hAnsi="Times New Roman"/>
          <w:sz w:val="24"/>
          <w:szCs w:val="24"/>
        </w:rPr>
        <w:t xml:space="preserve">the </w:t>
      </w:r>
      <w:r w:rsidRPr="0024073F">
        <w:rPr>
          <w:rFonts w:ascii="Times New Roman" w:hAnsi="Times New Roman"/>
          <w:sz w:val="24"/>
          <w:szCs w:val="24"/>
        </w:rPr>
        <w:t xml:space="preserve">Holm method. </w:t>
      </w:r>
    </w:p>
    <w:p w14:paraId="1BA94725" w14:textId="4BED267D" w:rsidR="002D6739" w:rsidRPr="0024073F" w:rsidRDefault="002D6739" w:rsidP="002D6739">
      <w:pPr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 xml:space="preserve">Rank of </w:t>
      </w:r>
      <w:r w:rsidR="00D22BD7" w:rsidRPr="0024073F">
        <w:rPr>
          <w:rFonts w:ascii="Times New Roman" w:hAnsi="Times New Roman"/>
          <w:i/>
          <w:iCs/>
          <w:sz w:val="24"/>
          <w:szCs w:val="24"/>
        </w:rPr>
        <w:t>p</w:t>
      </w:r>
      <w:r w:rsidR="00D22BD7" w:rsidRPr="0024073F">
        <w:rPr>
          <w:rFonts w:ascii="Times New Roman" w:hAnsi="Times New Roman"/>
          <w:sz w:val="24"/>
          <w:szCs w:val="24"/>
        </w:rPr>
        <w:t xml:space="preserve"> value</w:t>
      </w:r>
      <w:r w:rsidRPr="0024073F">
        <w:rPr>
          <w:rFonts w:ascii="Times New Roman" w:hAnsi="Times New Roman"/>
          <w:sz w:val="24"/>
          <w:szCs w:val="24"/>
        </w:rPr>
        <w:t xml:space="preserve">: 0.00208, </w:t>
      </w:r>
      <w:r w:rsidR="000F6D1F" w:rsidRPr="0024073F">
        <w:rPr>
          <w:rFonts w:ascii="Times New Roman" w:hAnsi="Times New Roman"/>
          <w:sz w:val="24"/>
          <w:szCs w:val="24"/>
        </w:rPr>
        <w:t>0.002686</w:t>
      </w:r>
      <w:r w:rsidRPr="0024073F">
        <w:rPr>
          <w:rFonts w:ascii="Times New Roman" w:hAnsi="Times New Roman"/>
          <w:sz w:val="24"/>
          <w:szCs w:val="24"/>
        </w:rPr>
        <w:t xml:space="preserve">, </w:t>
      </w:r>
      <w:r w:rsidR="000F6D1F" w:rsidRPr="0024073F">
        <w:rPr>
          <w:rFonts w:ascii="Times New Roman" w:hAnsi="Times New Roman"/>
          <w:sz w:val="24"/>
          <w:szCs w:val="24"/>
        </w:rPr>
        <w:t>0.0</w:t>
      </w:r>
      <w:r w:rsidR="0017019F" w:rsidRPr="0024073F">
        <w:rPr>
          <w:rFonts w:ascii="Times New Roman" w:hAnsi="Times New Roman"/>
          <w:sz w:val="24"/>
          <w:szCs w:val="24"/>
        </w:rPr>
        <w:t>0</w:t>
      </w:r>
      <w:r w:rsidR="000F6D1F" w:rsidRPr="0024073F">
        <w:rPr>
          <w:rFonts w:ascii="Times New Roman" w:hAnsi="Times New Roman"/>
          <w:sz w:val="24"/>
          <w:szCs w:val="24"/>
        </w:rPr>
        <w:t>3306</w:t>
      </w:r>
      <w:r w:rsidRPr="0024073F">
        <w:rPr>
          <w:rFonts w:ascii="Times New Roman" w:hAnsi="Times New Roman"/>
          <w:sz w:val="24"/>
          <w:szCs w:val="24"/>
        </w:rPr>
        <w:t xml:space="preserve">, 0.01934, 0.03417, </w:t>
      </w:r>
      <w:r w:rsidR="00686192" w:rsidRPr="0024073F">
        <w:rPr>
          <w:rFonts w:ascii="Times New Roman" w:hAnsi="Times New Roman"/>
          <w:sz w:val="24"/>
          <w:szCs w:val="24"/>
        </w:rPr>
        <w:t xml:space="preserve">and </w:t>
      </w:r>
      <w:r w:rsidR="000F6D1F" w:rsidRPr="0024073F">
        <w:rPr>
          <w:rFonts w:ascii="Times New Roman" w:hAnsi="Times New Roman"/>
          <w:sz w:val="24"/>
          <w:szCs w:val="24"/>
        </w:rPr>
        <w:t>0.0736</w:t>
      </w:r>
    </w:p>
    <w:p w14:paraId="481B10E3" w14:textId="2F95504B" w:rsidR="002D6739" w:rsidRPr="0024073F" w:rsidRDefault="002D6739" w:rsidP="002D6739">
      <w:pPr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>Threshold:</w:t>
      </w:r>
      <w:r w:rsidR="00686192" w:rsidRPr="0024073F">
        <w:rPr>
          <w:rFonts w:ascii="Times New Roman" w:hAnsi="Times New Roman"/>
          <w:sz w:val="24"/>
          <w:szCs w:val="24"/>
        </w:rPr>
        <w:t xml:space="preserve"> </w:t>
      </w:r>
      <w:r w:rsidRPr="0024073F">
        <w:rPr>
          <w:rFonts w:ascii="Times New Roman" w:hAnsi="Times New Roman"/>
          <w:sz w:val="24"/>
          <w:szCs w:val="24"/>
        </w:rPr>
        <w:t>0.1/6,</w:t>
      </w:r>
      <w:r w:rsidR="000F6D1F" w:rsidRPr="0024073F">
        <w:rPr>
          <w:rFonts w:ascii="Times New Roman" w:hAnsi="Times New Roman"/>
          <w:sz w:val="24"/>
          <w:szCs w:val="24"/>
        </w:rPr>
        <w:t xml:space="preserve"> </w:t>
      </w:r>
      <w:r w:rsidRPr="0024073F">
        <w:rPr>
          <w:rFonts w:ascii="Times New Roman" w:hAnsi="Times New Roman"/>
          <w:sz w:val="24"/>
          <w:szCs w:val="24"/>
        </w:rPr>
        <w:t>0.1/5,</w:t>
      </w:r>
      <w:r w:rsidR="000F6D1F" w:rsidRPr="0024073F">
        <w:rPr>
          <w:rFonts w:ascii="Times New Roman" w:hAnsi="Times New Roman"/>
          <w:sz w:val="24"/>
          <w:szCs w:val="24"/>
        </w:rPr>
        <w:t xml:space="preserve"> 0.1/4, 0.1/3, </w:t>
      </w:r>
      <w:r w:rsidRPr="0024073F">
        <w:rPr>
          <w:rFonts w:ascii="Times New Roman" w:hAnsi="Times New Roman"/>
          <w:sz w:val="24"/>
          <w:szCs w:val="24"/>
        </w:rPr>
        <w:t xml:space="preserve">0.1/2, </w:t>
      </w:r>
      <w:r w:rsidR="00686192" w:rsidRPr="0024073F">
        <w:rPr>
          <w:rFonts w:ascii="Times New Roman" w:hAnsi="Times New Roman"/>
          <w:sz w:val="24"/>
          <w:szCs w:val="24"/>
        </w:rPr>
        <w:t xml:space="preserve">and </w:t>
      </w:r>
      <w:r w:rsidRPr="0024073F">
        <w:rPr>
          <w:rFonts w:ascii="Times New Roman" w:hAnsi="Times New Roman"/>
          <w:sz w:val="24"/>
          <w:szCs w:val="24"/>
        </w:rPr>
        <w:t>0.1/1</w:t>
      </w:r>
    </w:p>
    <w:p w14:paraId="5163A204" w14:textId="34B1801C" w:rsidR="002D6739" w:rsidRPr="0024073F" w:rsidRDefault="00FD04D6" w:rsidP="002D6739">
      <w:pPr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 xml:space="preserve">As </w:t>
      </w:r>
      <w:r w:rsidR="002D6739" w:rsidRPr="0024073F">
        <w:rPr>
          <w:rFonts w:ascii="Times New Roman" w:hAnsi="Times New Roman"/>
          <w:sz w:val="24"/>
          <w:szCs w:val="24"/>
        </w:rPr>
        <w:t xml:space="preserve">all </w:t>
      </w:r>
      <w:r w:rsidR="00D22BD7" w:rsidRPr="0024073F">
        <w:rPr>
          <w:rFonts w:ascii="Times New Roman" w:hAnsi="Times New Roman"/>
          <w:i/>
          <w:iCs/>
          <w:sz w:val="24"/>
          <w:szCs w:val="24"/>
        </w:rPr>
        <w:t>p</w:t>
      </w:r>
      <w:r w:rsidR="00D22BD7" w:rsidRPr="0024073F">
        <w:rPr>
          <w:rFonts w:ascii="Times New Roman" w:hAnsi="Times New Roman"/>
          <w:sz w:val="24"/>
          <w:szCs w:val="24"/>
        </w:rPr>
        <w:t xml:space="preserve"> value</w:t>
      </w:r>
      <w:r w:rsidR="002D6739" w:rsidRPr="0024073F">
        <w:rPr>
          <w:rFonts w:ascii="Times New Roman" w:hAnsi="Times New Roman"/>
          <w:sz w:val="24"/>
          <w:szCs w:val="24"/>
        </w:rPr>
        <w:t xml:space="preserve"> are smaller than their respective thresholds, all </w:t>
      </w:r>
      <w:r w:rsidRPr="0024073F">
        <w:rPr>
          <w:rFonts w:ascii="Times New Roman" w:hAnsi="Times New Roman"/>
          <w:sz w:val="24"/>
          <w:szCs w:val="24"/>
        </w:rPr>
        <w:t>six</w:t>
      </w:r>
      <w:r w:rsidR="002D6739" w:rsidRPr="0024073F">
        <w:rPr>
          <w:rFonts w:ascii="Times New Roman" w:hAnsi="Times New Roman"/>
          <w:sz w:val="24"/>
          <w:szCs w:val="24"/>
        </w:rPr>
        <w:t xml:space="preserve"> null hypotheses are rejected.</w:t>
      </w:r>
    </w:p>
    <w:p w14:paraId="764B4D37" w14:textId="01413389" w:rsidR="002D6739" w:rsidRPr="0024073F" w:rsidRDefault="002D6739" w:rsidP="002D6739">
      <w:pPr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  <w:vertAlign w:val="superscript"/>
        </w:rPr>
        <w:t>+</w:t>
      </w:r>
      <w:r w:rsidRPr="0024073F">
        <w:rPr>
          <w:rFonts w:ascii="Times New Roman" w:hAnsi="Times New Roman"/>
          <w:sz w:val="24"/>
          <w:szCs w:val="24"/>
        </w:rPr>
        <w:t xml:space="preserve"> To compare difference between male and female for non-reproductive cancers, READ </w:t>
      </w:r>
      <w:r w:rsidR="00FD04D6" w:rsidRPr="0024073F">
        <w:rPr>
          <w:rFonts w:ascii="Times New Roman" w:hAnsi="Times New Roman"/>
          <w:sz w:val="24"/>
          <w:szCs w:val="24"/>
        </w:rPr>
        <w:t xml:space="preserve">has been left </w:t>
      </w:r>
      <w:r w:rsidRPr="0024073F">
        <w:rPr>
          <w:rFonts w:ascii="Times New Roman" w:hAnsi="Times New Roman"/>
          <w:sz w:val="24"/>
          <w:szCs w:val="24"/>
        </w:rPr>
        <w:t xml:space="preserve">out because </w:t>
      </w:r>
      <w:r w:rsidR="00FD04D6" w:rsidRPr="0024073F">
        <w:rPr>
          <w:rFonts w:ascii="Times New Roman" w:hAnsi="Times New Roman"/>
          <w:sz w:val="24"/>
          <w:szCs w:val="24"/>
        </w:rPr>
        <w:t xml:space="preserve">it applies to </w:t>
      </w:r>
      <w:r w:rsidRPr="0024073F">
        <w:rPr>
          <w:rFonts w:ascii="Times New Roman" w:hAnsi="Times New Roman"/>
          <w:sz w:val="24"/>
          <w:szCs w:val="24"/>
        </w:rPr>
        <w:t>only male</w:t>
      </w:r>
      <w:r w:rsidR="00FD04D6" w:rsidRPr="0024073F">
        <w:rPr>
          <w:rFonts w:ascii="Times New Roman" w:hAnsi="Times New Roman"/>
          <w:sz w:val="24"/>
          <w:szCs w:val="24"/>
        </w:rPr>
        <w:t>s</w:t>
      </w:r>
      <w:r w:rsidRPr="0024073F">
        <w:rPr>
          <w:rFonts w:ascii="Times New Roman" w:hAnsi="Times New Roman"/>
          <w:sz w:val="24"/>
          <w:szCs w:val="24"/>
        </w:rPr>
        <w:t>.</w:t>
      </w:r>
      <w:r w:rsidR="00B84782" w:rsidRPr="0024073F">
        <w:rPr>
          <w:rFonts w:ascii="Times New Roman" w:hAnsi="Times New Roman"/>
          <w:sz w:val="24"/>
          <w:szCs w:val="24"/>
        </w:rPr>
        <w:br/>
      </w:r>
      <w:r w:rsidR="00B84782" w:rsidRPr="0024073F">
        <w:rPr>
          <w:rFonts w:ascii="Times New Roman" w:hAnsi="Times New Roman"/>
          <w:sz w:val="24"/>
          <w:szCs w:val="24"/>
          <w:vertAlign w:val="superscript"/>
        </w:rPr>
        <w:sym w:font="Symbol" w:char="F0A8"/>
      </w:r>
      <w:r w:rsidR="00B84782" w:rsidRPr="002407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95177" w:rsidRPr="0024073F">
        <w:rPr>
          <w:rFonts w:ascii="Times New Roman" w:hAnsi="Times New Roman"/>
          <w:i/>
          <w:iCs/>
          <w:sz w:val="24"/>
          <w:szCs w:val="24"/>
        </w:rPr>
        <w:t>b</w:t>
      </w:r>
      <w:r w:rsidR="00C95177" w:rsidRPr="0024073F">
        <w:rPr>
          <w:rFonts w:ascii="Times New Roman" w:hAnsi="Times New Roman"/>
          <w:sz w:val="24"/>
          <w:szCs w:val="24"/>
          <w:vertAlign w:val="subscript"/>
        </w:rPr>
        <w:t>male</w:t>
      </w:r>
      <w:proofErr w:type="spellEnd"/>
      <w:r w:rsidR="00C95177" w:rsidRPr="0024073F">
        <w:rPr>
          <w:rFonts w:ascii="Times New Roman" w:hAnsi="Times New Roman"/>
          <w:sz w:val="24"/>
          <w:szCs w:val="24"/>
          <w:vertAlign w:val="subscript"/>
        </w:rPr>
        <w:t xml:space="preserve">, reproductive </w:t>
      </w:r>
      <w:r w:rsidR="00C95177" w:rsidRPr="0024073F">
        <w:rPr>
          <w:rFonts w:ascii="Times New Roman" w:hAnsi="Times New Roman"/>
          <w:sz w:val="24"/>
          <w:szCs w:val="24"/>
        </w:rPr>
        <w:t xml:space="preserve">&gt; </w:t>
      </w:r>
      <w:proofErr w:type="spellStart"/>
      <w:r w:rsidR="00C95177" w:rsidRPr="0024073F">
        <w:rPr>
          <w:rFonts w:ascii="Times New Roman" w:hAnsi="Times New Roman"/>
          <w:i/>
          <w:iCs/>
          <w:sz w:val="24"/>
          <w:szCs w:val="24"/>
        </w:rPr>
        <w:t>b</w:t>
      </w:r>
      <w:r w:rsidR="00C95177" w:rsidRPr="0024073F">
        <w:rPr>
          <w:rFonts w:ascii="Times New Roman" w:hAnsi="Times New Roman"/>
          <w:sz w:val="24"/>
          <w:szCs w:val="24"/>
          <w:vertAlign w:val="subscript"/>
        </w:rPr>
        <w:t>male</w:t>
      </w:r>
      <w:proofErr w:type="spellEnd"/>
      <w:r w:rsidR="00C95177" w:rsidRPr="0024073F">
        <w:rPr>
          <w:rFonts w:ascii="Times New Roman" w:hAnsi="Times New Roman"/>
          <w:sz w:val="24"/>
          <w:szCs w:val="24"/>
          <w:vertAlign w:val="subscript"/>
        </w:rPr>
        <w:t>, non-reproductive</w:t>
      </w:r>
      <w:r w:rsidR="00B84782" w:rsidRPr="0024073F">
        <w:rPr>
          <w:rFonts w:ascii="Times New Roman" w:hAnsi="Times New Roman"/>
          <w:sz w:val="24"/>
          <w:szCs w:val="24"/>
        </w:rPr>
        <w:t xml:space="preserve"> were not compared, as there are only </w:t>
      </w:r>
      <w:r w:rsidR="00FD04D6" w:rsidRPr="0024073F">
        <w:rPr>
          <w:rFonts w:ascii="Times New Roman" w:hAnsi="Times New Roman"/>
          <w:sz w:val="24"/>
          <w:szCs w:val="24"/>
        </w:rPr>
        <w:t>two</w:t>
      </w:r>
      <w:r w:rsidR="00B84782" w:rsidRPr="0024073F">
        <w:rPr>
          <w:rFonts w:ascii="Times New Roman" w:hAnsi="Times New Roman"/>
          <w:sz w:val="24"/>
          <w:szCs w:val="24"/>
        </w:rPr>
        <w:t xml:space="preserve"> male reproductive cancers.</w:t>
      </w:r>
    </w:p>
    <w:p w14:paraId="22AB5D45" w14:textId="578C86C2" w:rsidR="00B9528A" w:rsidRPr="0024073F" w:rsidRDefault="00B9528A" w:rsidP="00220505">
      <w:pPr>
        <w:tabs>
          <w:tab w:val="left" w:pos="1710"/>
        </w:tabs>
        <w:rPr>
          <w:rFonts w:ascii="Times New Roman" w:hAnsi="Times New Roman"/>
          <w:i/>
          <w:sz w:val="24"/>
          <w:szCs w:val="24"/>
        </w:rPr>
      </w:pPr>
      <w:r w:rsidRPr="0024073F">
        <w:rPr>
          <w:rFonts w:ascii="Times New Roman" w:hAnsi="Times New Roman"/>
          <w:i/>
          <w:sz w:val="24"/>
          <w:szCs w:val="24"/>
        </w:rPr>
        <w:lastRenderedPageBreak/>
        <w:t>2000</w:t>
      </w:r>
      <w:r w:rsidR="00FD04D6" w:rsidRPr="0024073F">
        <w:rPr>
          <w:rFonts w:ascii="Times New Roman" w:hAnsi="Times New Roman"/>
          <w:i/>
          <w:sz w:val="24"/>
          <w:szCs w:val="24"/>
        </w:rPr>
        <w:t>–</w:t>
      </w:r>
      <w:r w:rsidRPr="0024073F">
        <w:rPr>
          <w:rFonts w:ascii="Times New Roman" w:hAnsi="Times New Roman"/>
          <w:i/>
          <w:sz w:val="24"/>
          <w:szCs w:val="24"/>
        </w:rPr>
        <w:t>2003 Data</w:t>
      </w:r>
    </w:p>
    <w:p w14:paraId="02B331F3" w14:textId="2A356343" w:rsidR="002D6739" w:rsidRPr="0024073F" w:rsidRDefault="002D6739" w:rsidP="002D6739">
      <w:pPr>
        <w:jc w:val="both"/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 xml:space="preserve">Now, we test the replicability of the above results in </w:t>
      </w:r>
      <w:r w:rsidR="00341000" w:rsidRPr="0024073F">
        <w:rPr>
          <w:rFonts w:ascii="Times New Roman" w:hAnsi="Times New Roman"/>
          <w:sz w:val="24"/>
          <w:szCs w:val="24"/>
        </w:rPr>
        <w:t xml:space="preserve">the </w:t>
      </w:r>
      <w:r w:rsidR="00341000" w:rsidRPr="0024073F">
        <w:rPr>
          <w:rFonts w:ascii="Times New Roman" w:hAnsi="Times New Roman"/>
          <w:i/>
          <w:sz w:val="24"/>
          <w:szCs w:val="24"/>
        </w:rPr>
        <w:t>2000–2003</w:t>
      </w:r>
      <w:r w:rsidRPr="0024073F">
        <w:rPr>
          <w:rFonts w:ascii="Times New Roman" w:hAnsi="Times New Roman"/>
          <w:sz w:val="24"/>
          <w:szCs w:val="24"/>
        </w:rPr>
        <w:t xml:space="preserve"> set of data.</w:t>
      </w:r>
    </w:p>
    <w:p w14:paraId="242767F1" w14:textId="77777777" w:rsidR="00C95177" w:rsidRPr="0024073F" w:rsidRDefault="00C95177" w:rsidP="00C95177">
      <w:pPr>
        <w:jc w:val="both"/>
        <w:rPr>
          <w:rFonts w:ascii="Times New Roman" w:hAnsi="Times New Roman"/>
          <w:sz w:val="24"/>
          <w:szCs w:val="24"/>
          <w:lang w:val="fr-CA"/>
        </w:rPr>
      </w:pPr>
      <w:r w:rsidRPr="0024073F">
        <w:rPr>
          <w:rFonts w:ascii="Times New Roman" w:hAnsi="Times New Roman"/>
          <w:sz w:val="24"/>
          <w:szCs w:val="24"/>
          <w:lang w:val="fr-CA"/>
        </w:rPr>
        <w:t>(1)</w:t>
      </w:r>
      <w:r w:rsidRPr="0024073F">
        <w:rPr>
          <w:rFonts w:ascii="Times New Roman" w:hAnsi="Times New Roman"/>
          <w:sz w:val="24"/>
          <w:szCs w:val="24"/>
          <w:vertAlign w:val="superscript"/>
          <w:lang w:val="fr-CA"/>
        </w:rPr>
        <w:t>*+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, non-reproductive 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&gt;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, non-reproductive </w:t>
      </w:r>
      <w:r w:rsidRPr="0024073F">
        <w:rPr>
          <w:rFonts w:ascii="Times New Roman" w:hAnsi="Times New Roman"/>
          <w:sz w:val="24"/>
          <w:szCs w:val="24"/>
          <w:lang w:val="fr-CA"/>
        </w:rPr>
        <w:t>(H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0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: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, non-reproductive 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=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non-reproductive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), </w:t>
      </w:r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p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value: 0.02096</w:t>
      </w:r>
    </w:p>
    <w:p w14:paraId="16CB4E50" w14:textId="77777777" w:rsidR="00C95177" w:rsidRPr="0024073F" w:rsidRDefault="00C95177" w:rsidP="00C95177">
      <w:pPr>
        <w:jc w:val="both"/>
        <w:rPr>
          <w:rFonts w:ascii="Times New Roman" w:hAnsi="Times New Roman"/>
          <w:sz w:val="24"/>
          <w:szCs w:val="24"/>
          <w:lang w:val="fr-CA"/>
        </w:rPr>
      </w:pPr>
      <w:r w:rsidRPr="0024073F">
        <w:rPr>
          <w:rFonts w:ascii="Times New Roman" w:hAnsi="Times New Roman"/>
          <w:sz w:val="24"/>
          <w:szCs w:val="24"/>
          <w:lang w:val="fr-CA"/>
        </w:rPr>
        <w:t xml:space="preserve">(2)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, reproductive 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&gt;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non-reproductive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(H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0</w:t>
      </w:r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 xml:space="preserve">: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, reproductive 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=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non-reproductive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), </w:t>
      </w:r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p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value: 0.01807</w:t>
      </w:r>
    </w:p>
    <w:p w14:paraId="10880AAA" w14:textId="3913F4BA" w:rsidR="00C95177" w:rsidRPr="0024073F" w:rsidRDefault="00C95177" w:rsidP="00C95177">
      <w:pPr>
        <w:jc w:val="both"/>
        <w:rPr>
          <w:rFonts w:ascii="Times New Roman" w:hAnsi="Times New Roman"/>
          <w:sz w:val="24"/>
          <w:szCs w:val="24"/>
          <w:lang w:val="fr-CA"/>
        </w:rPr>
      </w:pPr>
      <w:r w:rsidRPr="0024073F">
        <w:rPr>
          <w:rFonts w:ascii="Times New Roman" w:hAnsi="Times New Roman"/>
          <w:sz w:val="24"/>
          <w:szCs w:val="24"/>
          <w:lang w:val="fr-CA"/>
        </w:rPr>
        <w:t xml:space="preserve">(3)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 &amp; </w:t>
      </w:r>
      <w:proofErr w:type="spellStart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&gt;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 &amp; </w:t>
      </w:r>
      <w:proofErr w:type="spellStart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non-reproductive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(H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0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: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 &amp; </w:t>
      </w:r>
      <w:proofErr w:type="spellStart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=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b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 &amp; </w:t>
      </w:r>
      <w:proofErr w:type="spellStart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non-reproductive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), </w:t>
      </w:r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p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value: 0.1103</w:t>
      </w:r>
    </w:p>
    <w:p w14:paraId="4E0DC6B1" w14:textId="77777777" w:rsidR="00C95177" w:rsidRPr="0024073F" w:rsidRDefault="00C95177" w:rsidP="00C95177">
      <w:pPr>
        <w:jc w:val="both"/>
        <w:rPr>
          <w:rFonts w:ascii="Times New Roman" w:hAnsi="Times New Roman"/>
          <w:sz w:val="24"/>
          <w:szCs w:val="24"/>
          <w:lang w:val="fr-CA"/>
        </w:rPr>
      </w:pPr>
      <w:r w:rsidRPr="0024073F">
        <w:rPr>
          <w:rFonts w:ascii="Times New Roman" w:hAnsi="Times New Roman"/>
          <w:sz w:val="24"/>
          <w:szCs w:val="24"/>
          <w:lang w:val="fr-CA"/>
        </w:rPr>
        <w:t>(4)</w:t>
      </w:r>
      <w:r w:rsidRPr="0024073F">
        <w:rPr>
          <w:rFonts w:ascii="Times New Roman" w:hAnsi="Times New Roman"/>
          <w:sz w:val="24"/>
          <w:szCs w:val="24"/>
          <w:vertAlign w:val="superscript"/>
          <w:lang w:val="fr-CA"/>
        </w:rPr>
        <w:t>+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</w:t>
      </w:r>
      <w:proofErr w:type="spellStart"/>
      <w:proofErr w:type="gram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proofErr w:type="gram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, non-reproductive 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&gt;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, non-reproductive </w:t>
      </w:r>
      <w:r w:rsidRPr="0024073F">
        <w:rPr>
          <w:rFonts w:ascii="Times New Roman" w:hAnsi="Times New Roman"/>
          <w:sz w:val="24"/>
          <w:szCs w:val="24"/>
          <w:lang w:val="fr-CA"/>
        </w:rPr>
        <w:t>(H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0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: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, non-reproductive 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=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non-reproductive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), </w:t>
      </w:r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p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value: 0.02694</w:t>
      </w:r>
    </w:p>
    <w:p w14:paraId="018C5137" w14:textId="77777777" w:rsidR="00C95177" w:rsidRPr="0024073F" w:rsidRDefault="00C95177" w:rsidP="00C95177">
      <w:pPr>
        <w:jc w:val="both"/>
        <w:rPr>
          <w:rFonts w:ascii="Times New Roman" w:hAnsi="Times New Roman"/>
          <w:sz w:val="24"/>
          <w:szCs w:val="24"/>
          <w:lang w:val="fr-CA"/>
        </w:rPr>
      </w:pPr>
      <w:r w:rsidRPr="0024073F">
        <w:rPr>
          <w:rFonts w:ascii="Times New Roman" w:hAnsi="Times New Roman"/>
          <w:sz w:val="24"/>
          <w:szCs w:val="24"/>
          <w:lang w:val="fr-CA"/>
        </w:rPr>
        <w:t>(5)</w:t>
      </w:r>
      <w:r w:rsidRPr="0024073F">
        <w:rPr>
          <w:rFonts w:ascii="Times New Roman" w:hAnsi="Times New Roman"/>
          <w:sz w:val="24"/>
          <w:szCs w:val="24"/>
          <w:vertAlign w:val="superscript"/>
          <w:lang w:val="fr-CA"/>
        </w:rPr>
        <w:t>*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, non-reproductive 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&gt;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(H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0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: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, reproductive 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=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non-reproductive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), </w:t>
      </w:r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p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value: 0.005146</w:t>
      </w:r>
    </w:p>
    <w:p w14:paraId="04D726AA" w14:textId="77777777" w:rsidR="00C95177" w:rsidRPr="0024073F" w:rsidRDefault="00C95177" w:rsidP="00C95177">
      <w:pPr>
        <w:jc w:val="both"/>
        <w:rPr>
          <w:rFonts w:ascii="Times New Roman" w:hAnsi="Times New Roman"/>
          <w:sz w:val="24"/>
          <w:szCs w:val="24"/>
          <w:lang w:val="fr-CA"/>
        </w:rPr>
      </w:pPr>
      <w:r w:rsidRPr="0024073F">
        <w:rPr>
          <w:rFonts w:ascii="Times New Roman" w:hAnsi="Times New Roman"/>
          <w:sz w:val="24"/>
          <w:szCs w:val="24"/>
          <w:lang w:val="fr-CA"/>
        </w:rPr>
        <w:t xml:space="preserve">(6)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 &amp; </w:t>
      </w:r>
      <w:proofErr w:type="spellStart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non-reproductive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&gt;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 &amp; </w:t>
      </w:r>
      <w:proofErr w:type="spellStart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(H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0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: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 &amp; </w:t>
      </w:r>
      <w:proofErr w:type="spellStart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= </w:t>
      </w:r>
      <w:proofErr w:type="spellStart"/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k</w:t>
      </w:r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 xml:space="preserve"> &amp; </w:t>
      </w:r>
      <w:proofErr w:type="spellStart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female</w:t>
      </w:r>
      <w:proofErr w:type="spellEnd"/>
      <w:r w:rsidRPr="0024073F">
        <w:rPr>
          <w:rFonts w:ascii="Times New Roman" w:hAnsi="Times New Roman"/>
          <w:sz w:val="24"/>
          <w:szCs w:val="24"/>
          <w:vertAlign w:val="subscript"/>
          <w:lang w:val="fr-CA"/>
        </w:rPr>
        <w:t>, non-reproductive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), </w:t>
      </w:r>
      <w:r w:rsidRPr="0024073F">
        <w:rPr>
          <w:rFonts w:ascii="Times New Roman" w:hAnsi="Times New Roman"/>
          <w:i/>
          <w:iCs/>
          <w:sz w:val="24"/>
          <w:szCs w:val="24"/>
          <w:lang w:val="fr-CA"/>
        </w:rPr>
        <w:t>p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value: 0.001719</w:t>
      </w:r>
    </w:p>
    <w:p w14:paraId="3E56C107" w14:textId="1F4DC04E" w:rsidR="002D6739" w:rsidRPr="0024073F" w:rsidRDefault="002D6739" w:rsidP="00C95177">
      <w:pPr>
        <w:jc w:val="both"/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  <w:vertAlign w:val="superscript"/>
        </w:rPr>
        <w:t>*</w:t>
      </w:r>
      <w:r w:rsidRPr="0024073F">
        <w:rPr>
          <w:rFonts w:ascii="Times New Roman" w:hAnsi="Times New Roman"/>
          <w:sz w:val="24"/>
          <w:szCs w:val="24"/>
        </w:rPr>
        <w:t xml:space="preserve">There may be considerable deviation from a normal distribution, unlike </w:t>
      </w:r>
      <w:r w:rsidR="00FD04D6" w:rsidRPr="0024073F">
        <w:rPr>
          <w:rFonts w:ascii="Times New Roman" w:hAnsi="Times New Roman"/>
          <w:sz w:val="24"/>
          <w:szCs w:val="24"/>
        </w:rPr>
        <w:t xml:space="preserve">in </w:t>
      </w:r>
      <w:r w:rsidRPr="0024073F">
        <w:rPr>
          <w:rFonts w:ascii="Times New Roman" w:hAnsi="Times New Roman"/>
          <w:sz w:val="24"/>
          <w:szCs w:val="24"/>
        </w:rPr>
        <w:t>the 2010</w:t>
      </w:r>
      <w:r w:rsidR="00FD04D6" w:rsidRPr="0024073F">
        <w:rPr>
          <w:rFonts w:ascii="Times New Roman" w:hAnsi="Times New Roman"/>
          <w:sz w:val="24"/>
          <w:szCs w:val="24"/>
        </w:rPr>
        <w:t>–20</w:t>
      </w:r>
      <w:r w:rsidRPr="0024073F">
        <w:rPr>
          <w:rFonts w:ascii="Times New Roman" w:hAnsi="Times New Roman"/>
          <w:sz w:val="24"/>
          <w:szCs w:val="24"/>
        </w:rPr>
        <w:t>13 data.</w:t>
      </w:r>
    </w:p>
    <w:p w14:paraId="2137F8AB" w14:textId="3B654B8C" w:rsidR="002D6739" w:rsidRPr="0024073F" w:rsidRDefault="002D6739" w:rsidP="002D6739">
      <w:pPr>
        <w:jc w:val="both"/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  <w:vertAlign w:val="superscript"/>
        </w:rPr>
        <w:t>+</w:t>
      </w:r>
      <w:r w:rsidRPr="0024073F">
        <w:rPr>
          <w:rFonts w:ascii="Times New Roman" w:hAnsi="Times New Roman"/>
          <w:sz w:val="24"/>
          <w:szCs w:val="24"/>
        </w:rPr>
        <w:t xml:space="preserve">ACC and SARC </w:t>
      </w:r>
      <w:r w:rsidR="00FD04D6" w:rsidRPr="0024073F">
        <w:rPr>
          <w:rFonts w:ascii="Times New Roman" w:hAnsi="Times New Roman"/>
          <w:sz w:val="24"/>
          <w:szCs w:val="24"/>
        </w:rPr>
        <w:t xml:space="preserve">have been left </w:t>
      </w:r>
      <w:r w:rsidRPr="0024073F">
        <w:rPr>
          <w:rFonts w:ascii="Times New Roman" w:hAnsi="Times New Roman"/>
          <w:sz w:val="24"/>
          <w:szCs w:val="24"/>
        </w:rPr>
        <w:t xml:space="preserve">out as </w:t>
      </w:r>
      <w:r w:rsidR="00FD04D6" w:rsidRPr="0024073F">
        <w:rPr>
          <w:rFonts w:ascii="Times New Roman" w:hAnsi="Times New Roman"/>
          <w:sz w:val="24"/>
          <w:szCs w:val="24"/>
        </w:rPr>
        <w:t xml:space="preserve">they apply to </w:t>
      </w:r>
      <w:r w:rsidRPr="0024073F">
        <w:rPr>
          <w:rFonts w:ascii="Times New Roman" w:hAnsi="Times New Roman"/>
          <w:sz w:val="24"/>
          <w:szCs w:val="24"/>
        </w:rPr>
        <w:t>only male.</w:t>
      </w:r>
    </w:p>
    <w:p w14:paraId="7B4B8AC4" w14:textId="2839C014" w:rsidR="002D6739" w:rsidRPr="0024073F" w:rsidRDefault="002D6739" w:rsidP="002D6739">
      <w:pPr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 xml:space="preserve">Rank of </w:t>
      </w:r>
      <w:r w:rsidR="00D22BD7" w:rsidRPr="0024073F">
        <w:rPr>
          <w:rFonts w:ascii="Times New Roman" w:hAnsi="Times New Roman"/>
          <w:i/>
          <w:iCs/>
          <w:sz w:val="24"/>
          <w:szCs w:val="24"/>
        </w:rPr>
        <w:t>p</w:t>
      </w:r>
      <w:r w:rsidR="00D22BD7" w:rsidRPr="0024073F">
        <w:rPr>
          <w:rFonts w:ascii="Times New Roman" w:hAnsi="Times New Roman"/>
          <w:sz w:val="24"/>
          <w:szCs w:val="24"/>
        </w:rPr>
        <w:t xml:space="preserve"> values</w:t>
      </w:r>
      <w:r w:rsidRPr="0024073F">
        <w:rPr>
          <w:rFonts w:ascii="Times New Roman" w:hAnsi="Times New Roman"/>
          <w:sz w:val="24"/>
          <w:szCs w:val="24"/>
        </w:rPr>
        <w:t xml:space="preserve">: </w:t>
      </w:r>
      <w:r w:rsidR="001B74F3" w:rsidRPr="0024073F">
        <w:rPr>
          <w:rFonts w:ascii="Times New Roman" w:hAnsi="Times New Roman"/>
          <w:sz w:val="24"/>
          <w:szCs w:val="24"/>
        </w:rPr>
        <w:t>0.001719</w:t>
      </w:r>
      <w:r w:rsidRPr="0024073F">
        <w:rPr>
          <w:rFonts w:ascii="Times New Roman" w:hAnsi="Times New Roman"/>
          <w:sz w:val="24"/>
          <w:szCs w:val="24"/>
        </w:rPr>
        <w:t xml:space="preserve">, 0.005146, 0.01807, 0.02096, 0.02694, </w:t>
      </w:r>
      <w:r w:rsidR="00686192" w:rsidRPr="0024073F">
        <w:rPr>
          <w:rFonts w:ascii="Times New Roman" w:hAnsi="Times New Roman"/>
          <w:sz w:val="24"/>
          <w:szCs w:val="24"/>
        </w:rPr>
        <w:t xml:space="preserve">and </w:t>
      </w:r>
      <w:r w:rsidR="001B74F3" w:rsidRPr="0024073F">
        <w:rPr>
          <w:rFonts w:ascii="Times New Roman" w:hAnsi="Times New Roman"/>
          <w:sz w:val="24"/>
          <w:szCs w:val="24"/>
        </w:rPr>
        <w:t>0.1103</w:t>
      </w:r>
    </w:p>
    <w:p w14:paraId="1C176875" w14:textId="5D6653EB" w:rsidR="002D6739" w:rsidRPr="0024073F" w:rsidRDefault="002D6739" w:rsidP="002D6739">
      <w:pPr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 xml:space="preserve">Threshold: 0.1/6, 0.1/5, 0.1/4, 0.1/3, 0.1/2, </w:t>
      </w:r>
      <w:r w:rsidR="00686192" w:rsidRPr="0024073F">
        <w:rPr>
          <w:rFonts w:ascii="Times New Roman" w:hAnsi="Times New Roman"/>
          <w:sz w:val="24"/>
          <w:szCs w:val="24"/>
        </w:rPr>
        <w:t>and</w:t>
      </w:r>
      <w:r w:rsidR="0017019F" w:rsidRPr="0024073F">
        <w:rPr>
          <w:rFonts w:ascii="Times New Roman" w:hAnsi="Times New Roman"/>
          <w:sz w:val="24"/>
          <w:szCs w:val="24"/>
        </w:rPr>
        <w:t xml:space="preserve"> </w:t>
      </w:r>
      <w:r w:rsidRPr="0024073F">
        <w:rPr>
          <w:rFonts w:ascii="Times New Roman" w:hAnsi="Times New Roman"/>
          <w:sz w:val="24"/>
          <w:szCs w:val="24"/>
        </w:rPr>
        <w:t>0.1/1</w:t>
      </w:r>
    </w:p>
    <w:p w14:paraId="490F0FAB" w14:textId="254EDBB1" w:rsidR="002D6739" w:rsidRPr="0024073F" w:rsidRDefault="002D6739" w:rsidP="002D6739">
      <w:pPr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 xml:space="preserve">We only fail to reject </w:t>
      </w:r>
      <w:r w:rsidR="00341000" w:rsidRPr="0024073F">
        <w:rPr>
          <w:rFonts w:ascii="Times New Roman" w:hAnsi="Times New Roman"/>
          <w:sz w:val="24"/>
          <w:szCs w:val="24"/>
        </w:rPr>
        <w:t xml:space="preserve">test </w:t>
      </w:r>
      <w:r w:rsidRPr="0024073F">
        <w:rPr>
          <w:rFonts w:ascii="Times New Roman" w:hAnsi="Times New Roman"/>
          <w:sz w:val="24"/>
          <w:szCs w:val="24"/>
        </w:rPr>
        <w:t>(3) but we reject every other null hypothesis.</w:t>
      </w:r>
    </w:p>
    <w:p w14:paraId="5430A514" w14:textId="77777777" w:rsidR="006D7F9B" w:rsidRPr="0024073F" w:rsidRDefault="002D6739" w:rsidP="006D7F9B">
      <w:pPr>
        <w:jc w:val="both"/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>As f</w:t>
      </w:r>
      <w:r w:rsidR="00D12125" w:rsidRPr="0024073F">
        <w:rPr>
          <w:rFonts w:ascii="Times New Roman" w:hAnsi="Times New Roman"/>
          <w:sz w:val="24"/>
          <w:szCs w:val="24"/>
        </w:rPr>
        <w:t xml:space="preserve">ar as replicability goes, we </w:t>
      </w:r>
      <w:r w:rsidRPr="0024073F">
        <w:rPr>
          <w:rFonts w:ascii="Times New Roman" w:hAnsi="Times New Roman"/>
          <w:sz w:val="24"/>
          <w:szCs w:val="24"/>
        </w:rPr>
        <w:t xml:space="preserve">suggest that there </w:t>
      </w:r>
      <w:r w:rsidR="00341000" w:rsidRPr="0024073F">
        <w:rPr>
          <w:rFonts w:ascii="Times New Roman" w:hAnsi="Times New Roman"/>
          <w:sz w:val="24"/>
          <w:szCs w:val="24"/>
        </w:rPr>
        <w:t>is</w:t>
      </w:r>
      <w:r w:rsidRPr="0024073F">
        <w:rPr>
          <w:rFonts w:ascii="Times New Roman" w:hAnsi="Times New Roman"/>
          <w:sz w:val="24"/>
          <w:szCs w:val="24"/>
        </w:rPr>
        <w:t xml:space="preserve"> no difference between the suppressing factors for reproductive v</w:t>
      </w:r>
      <w:r w:rsidR="00FD04D6" w:rsidRPr="0024073F">
        <w:rPr>
          <w:rFonts w:ascii="Times New Roman" w:hAnsi="Times New Roman"/>
          <w:sz w:val="24"/>
          <w:szCs w:val="24"/>
        </w:rPr>
        <w:t>ersu</w:t>
      </w:r>
      <w:r w:rsidRPr="0024073F">
        <w:rPr>
          <w:rFonts w:ascii="Times New Roman" w:hAnsi="Times New Roman"/>
          <w:sz w:val="24"/>
          <w:szCs w:val="24"/>
        </w:rPr>
        <w:t xml:space="preserve">s non-reproductive cancers when </w:t>
      </w:r>
      <w:r w:rsidR="00341000" w:rsidRPr="0024073F">
        <w:rPr>
          <w:rFonts w:ascii="Times New Roman" w:hAnsi="Times New Roman"/>
          <w:sz w:val="24"/>
          <w:szCs w:val="24"/>
        </w:rPr>
        <w:t>considering</w:t>
      </w:r>
      <w:r w:rsidRPr="0024073F">
        <w:rPr>
          <w:rFonts w:ascii="Times New Roman" w:hAnsi="Times New Roman"/>
          <w:sz w:val="24"/>
          <w:szCs w:val="24"/>
        </w:rPr>
        <w:t xml:space="preserve"> both sexes together</w:t>
      </w:r>
      <w:r w:rsidR="00341000" w:rsidRPr="0024073F">
        <w:rPr>
          <w:rFonts w:ascii="Times New Roman" w:hAnsi="Times New Roman"/>
          <w:sz w:val="24"/>
          <w:szCs w:val="24"/>
        </w:rPr>
        <w:t>, test (3)</w:t>
      </w:r>
      <w:r w:rsidRPr="0024073F">
        <w:rPr>
          <w:rFonts w:ascii="Times New Roman" w:hAnsi="Times New Roman"/>
          <w:sz w:val="24"/>
          <w:szCs w:val="24"/>
        </w:rPr>
        <w:t xml:space="preserve">, and </w:t>
      </w:r>
      <w:r w:rsidR="00FC53A6" w:rsidRPr="0024073F">
        <w:rPr>
          <w:rFonts w:ascii="Times New Roman" w:hAnsi="Times New Roman"/>
          <w:sz w:val="24"/>
          <w:szCs w:val="24"/>
        </w:rPr>
        <w:t>that the</w:t>
      </w:r>
      <w:r w:rsidRPr="0024073F">
        <w:rPr>
          <w:rFonts w:ascii="Times New Roman" w:hAnsi="Times New Roman"/>
          <w:sz w:val="24"/>
          <w:szCs w:val="24"/>
        </w:rPr>
        <w:t xml:space="preserve"> differences are indeed significant</w:t>
      </w:r>
      <w:r w:rsidR="00977F28" w:rsidRPr="0024073F">
        <w:rPr>
          <w:rFonts w:ascii="Times New Roman" w:hAnsi="Times New Roman"/>
          <w:sz w:val="24"/>
          <w:szCs w:val="24"/>
        </w:rPr>
        <w:t xml:space="preserve"> for the </w:t>
      </w:r>
      <w:r w:rsidR="00341000" w:rsidRPr="0024073F">
        <w:rPr>
          <w:rFonts w:ascii="Times New Roman" w:hAnsi="Times New Roman"/>
          <w:sz w:val="24"/>
          <w:szCs w:val="24"/>
        </w:rPr>
        <w:t>other tests</w:t>
      </w:r>
      <w:r w:rsidRPr="0024073F">
        <w:rPr>
          <w:rFonts w:ascii="Times New Roman" w:hAnsi="Times New Roman"/>
          <w:sz w:val="24"/>
          <w:szCs w:val="24"/>
        </w:rPr>
        <w:t>.</w:t>
      </w:r>
    </w:p>
    <w:p w14:paraId="69A0B8C1" w14:textId="77777777" w:rsidR="006D7F9B" w:rsidRPr="0024073F" w:rsidRDefault="006D7F9B" w:rsidP="006D7F9B">
      <w:pPr>
        <w:jc w:val="both"/>
        <w:rPr>
          <w:rFonts w:ascii="Times New Roman" w:hAnsi="Times New Roman"/>
          <w:sz w:val="24"/>
          <w:szCs w:val="24"/>
        </w:rPr>
      </w:pPr>
    </w:p>
    <w:p w14:paraId="0AB06816" w14:textId="7C8078D6" w:rsidR="00AC70FA" w:rsidRPr="001A008C" w:rsidRDefault="00BE21D3" w:rsidP="006D7F9B">
      <w:pPr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1A008C">
        <w:rPr>
          <w:rFonts w:ascii="Times New Roman" w:hAnsi="Times New Roman"/>
          <w:b/>
          <w:bCs/>
          <w:color w:val="0000FF"/>
          <w:sz w:val="24"/>
          <w:szCs w:val="24"/>
        </w:rPr>
        <w:t xml:space="preserve">Note 2. </w:t>
      </w:r>
      <w:r w:rsidR="00AC70FA" w:rsidRPr="001A008C">
        <w:rPr>
          <w:rFonts w:ascii="Times New Roman" w:hAnsi="Times New Roman"/>
          <w:b/>
          <w:bCs/>
          <w:color w:val="0000FF"/>
          <w:sz w:val="24"/>
          <w:szCs w:val="24"/>
        </w:rPr>
        <w:t xml:space="preserve">ANOVA comparing the male and female lines of </w:t>
      </w:r>
      <w:r w:rsidR="00AC70FA" w:rsidRPr="001A008C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u</w:t>
      </w:r>
      <w:r w:rsidR="00AC70FA" w:rsidRPr="001A008C">
        <w:rPr>
          <w:rFonts w:ascii="Times New Roman" w:hAnsi="Times New Roman"/>
          <w:b/>
          <w:bCs/>
          <w:color w:val="0000FF"/>
          <w:sz w:val="24"/>
          <w:szCs w:val="24"/>
        </w:rPr>
        <w:t xml:space="preserve"> regressed against </w:t>
      </w:r>
      <w:r w:rsidR="00AC70FA" w:rsidRPr="001A008C">
        <w:rPr>
          <w:rFonts w:ascii="Times New Roman" w:hAnsi="Times New Roman"/>
          <w:b/>
          <w:bCs/>
          <w:i/>
          <w:iCs/>
          <w:color w:val="0000FF"/>
          <w:sz w:val="24"/>
          <w:szCs w:val="24"/>
        </w:rPr>
        <w:t>k</w:t>
      </w:r>
    </w:p>
    <w:p w14:paraId="4D01FE60" w14:textId="58297819" w:rsidR="00AC70FA" w:rsidRPr="0024073F" w:rsidRDefault="00AC70FA" w:rsidP="00AC70FA">
      <w:pPr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br/>
        <w:t xml:space="preserve">For male: </w:t>
      </w:r>
      <w:r w:rsidRPr="0024073F">
        <w:rPr>
          <w:rFonts w:ascii="Times New Roman" w:hAnsi="Times New Roman"/>
          <w:i/>
          <w:sz w:val="24"/>
          <w:szCs w:val="24"/>
        </w:rPr>
        <w:t>u</w:t>
      </w:r>
      <w:r w:rsidRPr="0024073F">
        <w:rPr>
          <w:rFonts w:ascii="Times New Roman" w:hAnsi="Times New Roman"/>
          <w:sz w:val="24"/>
          <w:szCs w:val="24"/>
        </w:rPr>
        <w:t xml:space="preserve"> = 0.0042</w:t>
      </w:r>
      <w:r w:rsidRPr="0024073F">
        <w:rPr>
          <w:rFonts w:ascii="Times New Roman" w:hAnsi="Times New Roman"/>
          <w:i/>
          <w:sz w:val="24"/>
          <w:szCs w:val="24"/>
        </w:rPr>
        <w:t>k</w:t>
      </w:r>
      <w:r w:rsidRPr="0024073F">
        <w:rPr>
          <w:rFonts w:ascii="Times New Roman" w:hAnsi="Times New Roman"/>
          <w:sz w:val="24"/>
          <w:szCs w:val="24"/>
        </w:rPr>
        <w:t xml:space="preserve"> – 0.0044</w:t>
      </w:r>
      <w:r w:rsidR="00586F9A" w:rsidRPr="0024073F">
        <w:rPr>
          <w:rFonts w:ascii="Times New Roman" w:hAnsi="Times New Roman"/>
          <w:sz w:val="24"/>
          <w:szCs w:val="24"/>
        </w:rPr>
        <w:t xml:space="preserve"> </w:t>
      </w:r>
      <w:r w:rsidR="00586F9A" w:rsidRPr="0024073F">
        <w:rPr>
          <w:rFonts w:ascii="Times New Roman" w:hAnsi="Times New Roman"/>
          <w:sz w:val="24"/>
          <w:szCs w:val="24"/>
        </w:rPr>
        <w:tab/>
      </w:r>
      <w:r w:rsidR="00586F9A" w:rsidRPr="0024073F">
        <w:rPr>
          <w:rFonts w:ascii="Times New Roman" w:hAnsi="Times New Roman"/>
          <w:sz w:val="24"/>
          <w:szCs w:val="24"/>
        </w:rPr>
        <w:tab/>
        <w:t>Model (1)</w:t>
      </w:r>
    </w:p>
    <w:p w14:paraId="60888B8E" w14:textId="4786A188" w:rsidR="00AC70FA" w:rsidRPr="0024073F" w:rsidRDefault="00AC70FA" w:rsidP="00AC70FA">
      <w:pPr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 xml:space="preserve">For female: </w:t>
      </w:r>
      <w:r w:rsidRPr="0024073F">
        <w:rPr>
          <w:rFonts w:ascii="Times New Roman" w:hAnsi="Times New Roman"/>
          <w:i/>
          <w:sz w:val="24"/>
          <w:szCs w:val="24"/>
        </w:rPr>
        <w:t>u</w:t>
      </w:r>
      <w:r w:rsidRPr="0024073F">
        <w:rPr>
          <w:rFonts w:ascii="Times New Roman" w:hAnsi="Times New Roman"/>
          <w:sz w:val="24"/>
          <w:szCs w:val="24"/>
        </w:rPr>
        <w:t xml:space="preserve"> = 0.0038</w:t>
      </w:r>
      <w:r w:rsidRPr="0024073F">
        <w:rPr>
          <w:rFonts w:ascii="Times New Roman" w:hAnsi="Times New Roman"/>
          <w:i/>
          <w:sz w:val="24"/>
          <w:szCs w:val="24"/>
        </w:rPr>
        <w:t>k</w:t>
      </w:r>
      <w:r w:rsidRPr="0024073F">
        <w:rPr>
          <w:rFonts w:ascii="Times New Roman" w:hAnsi="Times New Roman"/>
          <w:sz w:val="24"/>
          <w:szCs w:val="24"/>
        </w:rPr>
        <w:t xml:space="preserve"> – 0.0048</w:t>
      </w:r>
      <w:r w:rsidR="00586F9A" w:rsidRPr="0024073F">
        <w:rPr>
          <w:rFonts w:ascii="Times New Roman" w:hAnsi="Times New Roman"/>
          <w:sz w:val="24"/>
          <w:szCs w:val="24"/>
        </w:rPr>
        <w:t xml:space="preserve"> </w:t>
      </w:r>
      <w:r w:rsidR="00586F9A" w:rsidRPr="0024073F">
        <w:rPr>
          <w:rFonts w:ascii="Times New Roman" w:hAnsi="Times New Roman"/>
          <w:sz w:val="24"/>
          <w:szCs w:val="24"/>
        </w:rPr>
        <w:tab/>
      </w:r>
      <w:r w:rsidR="00586F9A" w:rsidRPr="0024073F">
        <w:rPr>
          <w:rFonts w:ascii="Times New Roman" w:hAnsi="Times New Roman"/>
          <w:sz w:val="24"/>
          <w:szCs w:val="24"/>
        </w:rPr>
        <w:tab/>
        <w:t>Model (2)</w:t>
      </w:r>
    </w:p>
    <w:p w14:paraId="715EA8E4" w14:textId="718931C6" w:rsidR="00AC70FA" w:rsidRPr="0024073F" w:rsidRDefault="00977F28" w:rsidP="00AC70FA">
      <w:pPr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lastRenderedPageBreak/>
        <w:t xml:space="preserve">As </w:t>
      </w:r>
      <w:r w:rsidR="00AC70FA" w:rsidRPr="0024073F">
        <w:rPr>
          <w:rFonts w:ascii="Times New Roman" w:hAnsi="Times New Roman"/>
          <w:sz w:val="24"/>
          <w:szCs w:val="24"/>
        </w:rPr>
        <w:t xml:space="preserve">the </w:t>
      </w:r>
      <w:r w:rsidR="00341000" w:rsidRPr="0024073F">
        <w:rPr>
          <w:rFonts w:ascii="Times New Roman" w:hAnsi="Times New Roman"/>
          <w:sz w:val="24"/>
          <w:szCs w:val="24"/>
        </w:rPr>
        <w:t>linear trends</w:t>
      </w:r>
      <w:r w:rsidR="00AC70FA" w:rsidRPr="0024073F">
        <w:rPr>
          <w:rFonts w:ascii="Times New Roman" w:hAnsi="Times New Roman"/>
          <w:sz w:val="24"/>
          <w:szCs w:val="24"/>
        </w:rPr>
        <w:t xml:space="preserve"> are very similar, w</w:t>
      </w:r>
      <w:r w:rsidR="00586F9A" w:rsidRPr="0024073F">
        <w:rPr>
          <w:rFonts w:ascii="Times New Roman" w:hAnsi="Times New Roman"/>
          <w:sz w:val="24"/>
          <w:szCs w:val="24"/>
        </w:rPr>
        <w:t xml:space="preserve">e consider if there is any statistical </w:t>
      </w:r>
      <w:r w:rsidR="00AC70FA" w:rsidRPr="0024073F">
        <w:rPr>
          <w:rFonts w:ascii="Times New Roman" w:hAnsi="Times New Roman"/>
          <w:sz w:val="24"/>
          <w:szCs w:val="24"/>
        </w:rPr>
        <w:t xml:space="preserve">difference. </w:t>
      </w:r>
      <w:r w:rsidRPr="0024073F">
        <w:rPr>
          <w:rFonts w:ascii="Times New Roman" w:hAnsi="Times New Roman"/>
          <w:sz w:val="24"/>
          <w:szCs w:val="24"/>
        </w:rPr>
        <w:t xml:space="preserve">As </w:t>
      </w:r>
      <w:r w:rsidR="00AC70FA" w:rsidRPr="0024073F">
        <w:rPr>
          <w:rFonts w:ascii="Times New Roman" w:hAnsi="Times New Roman"/>
          <w:sz w:val="24"/>
          <w:szCs w:val="24"/>
        </w:rPr>
        <w:t xml:space="preserve">these </w:t>
      </w:r>
      <w:r w:rsidRPr="0024073F">
        <w:rPr>
          <w:rFonts w:ascii="Times New Roman" w:hAnsi="Times New Roman"/>
          <w:sz w:val="24"/>
          <w:szCs w:val="24"/>
        </w:rPr>
        <w:t>two</w:t>
      </w:r>
      <w:r w:rsidR="00AC70FA" w:rsidRPr="0024073F">
        <w:rPr>
          <w:rFonts w:ascii="Times New Roman" w:hAnsi="Times New Roman"/>
          <w:sz w:val="24"/>
          <w:szCs w:val="24"/>
        </w:rPr>
        <w:t xml:space="preserve"> models </w:t>
      </w:r>
      <w:r w:rsidR="00586F9A" w:rsidRPr="0024073F">
        <w:rPr>
          <w:rFonts w:ascii="Times New Roman" w:hAnsi="Times New Roman"/>
          <w:sz w:val="24"/>
          <w:szCs w:val="24"/>
        </w:rPr>
        <w:t>result from</w:t>
      </w:r>
      <w:r w:rsidR="00AC70FA" w:rsidRPr="0024073F">
        <w:rPr>
          <w:rFonts w:ascii="Times New Roman" w:hAnsi="Times New Roman"/>
          <w:sz w:val="24"/>
          <w:szCs w:val="24"/>
        </w:rPr>
        <w:t xml:space="preserve"> </w:t>
      </w:r>
      <w:r w:rsidRPr="0024073F">
        <w:rPr>
          <w:rFonts w:ascii="Times New Roman" w:hAnsi="Times New Roman"/>
          <w:sz w:val="24"/>
          <w:szCs w:val="24"/>
        </w:rPr>
        <w:t>two</w:t>
      </w:r>
      <w:r w:rsidR="00AC70FA" w:rsidRPr="0024073F">
        <w:rPr>
          <w:rFonts w:ascii="Times New Roman" w:hAnsi="Times New Roman"/>
          <w:sz w:val="24"/>
          <w:szCs w:val="24"/>
        </w:rPr>
        <w:t xml:space="preserve"> non-overlapping data set</w:t>
      </w:r>
      <w:r w:rsidR="00D05C86" w:rsidRPr="0024073F">
        <w:rPr>
          <w:rFonts w:ascii="Times New Roman" w:hAnsi="Times New Roman"/>
          <w:sz w:val="24"/>
          <w:szCs w:val="24"/>
        </w:rPr>
        <w:t>s</w:t>
      </w:r>
      <w:r w:rsidR="00AC70FA" w:rsidRPr="0024073F">
        <w:rPr>
          <w:rFonts w:ascii="Times New Roman" w:hAnsi="Times New Roman"/>
          <w:sz w:val="24"/>
          <w:szCs w:val="24"/>
        </w:rPr>
        <w:t xml:space="preserve">, </w:t>
      </w:r>
      <w:r w:rsidR="00586F9A" w:rsidRPr="0024073F">
        <w:rPr>
          <w:rFonts w:ascii="Times New Roman" w:hAnsi="Times New Roman"/>
          <w:sz w:val="24"/>
          <w:szCs w:val="24"/>
        </w:rPr>
        <w:t xml:space="preserve">they </w:t>
      </w:r>
      <w:r w:rsidR="00AC70FA" w:rsidRPr="0024073F">
        <w:rPr>
          <w:rFonts w:ascii="Times New Roman" w:hAnsi="Times New Roman"/>
          <w:sz w:val="24"/>
          <w:szCs w:val="24"/>
        </w:rPr>
        <w:t xml:space="preserve">cannot </w:t>
      </w:r>
      <w:r w:rsidR="00586F9A" w:rsidRPr="0024073F">
        <w:rPr>
          <w:rFonts w:ascii="Times New Roman" w:hAnsi="Times New Roman"/>
          <w:sz w:val="24"/>
          <w:szCs w:val="24"/>
        </w:rPr>
        <w:t xml:space="preserve">be </w:t>
      </w:r>
      <w:r w:rsidR="00AC70FA" w:rsidRPr="0024073F">
        <w:rPr>
          <w:rFonts w:ascii="Times New Roman" w:hAnsi="Times New Roman"/>
          <w:sz w:val="24"/>
          <w:szCs w:val="24"/>
        </w:rPr>
        <w:t>directly compare</w:t>
      </w:r>
      <w:r w:rsidR="00586F9A" w:rsidRPr="0024073F">
        <w:rPr>
          <w:rFonts w:ascii="Times New Roman" w:hAnsi="Times New Roman"/>
          <w:sz w:val="24"/>
          <w:szCs w:val="24"/>
        </w:rPr>
        <w:t>d</w:t>
      </w:r>
      <w:r w:rsidR="00AC70FA" w:rsidRPr="0024073F">
        <w:rPr>
          <w:rFonts w:ascii="Times New Roman" w:hAnsi="Times New Roman"/>
          <w:sz w:val="24"/>
          <w:szCs w:val="24"/>
        </w:rPr>
        <w:t xml:space="preserve"> with ANOVA or ANCOVA. Instead, </w:t>
      </w:r>
      <w:r w:rsidRPr="0024073F">
        <w:rPr>
          <w:rFonts w:ascii="Times New Roman" w:hAnsi="Times New Roman"/>
          <w:sz w:val="24"/>
          <w:szCs w:val="24"/>
        </w:rPr>
        <w:t xml:space="preserve">they </w:t>
      </w:r>
      <w:r w:rsidR="00586F9A" w:rsidRPr="0024073F">
        <w:rPr>
          <w:rFonts w:ascii="Times New Roman" w:hAnsi="Times New Roman"/>
          <w:sz w:val="24"/>
          <w:szCs w:val="24"/>
        </w:rPr>
        <w:t>were</w:t>
      </w:r>
      <w:r w:rsidRPr="0024073F">
        <w:rPr>
          <w:rFonts w:ascii="Times New Roman" w:hAnsi="Times New Roman"/>
          <w:sz w:val="24"/>
          <w:szCs w:val="24"/>
        </w:rPr>
        <w:t xml:space="preserve"> </w:t>
      </w:r>
      <w:r w:rsidR="00AC70FA" w:rsidRPr="0024073F">
        <w:rPr>
          <w:rFonts w:ascii="Times New Roman" w:hAnsi="Times New Roman"/>
          <w:sz w:val="24"/>
          <w:szCs w:val="24"/>
        </w:rPr>
        <w:t>combine</w:t>
      </w:r>
      <w:r w:rsidRPr="0024073F">
        <w:rPr>
          <w:rFonts w:ascii="Times New Roman" w:hAnsi="Times New Roman"/>
          <w:sz w:val="24"/>
          <w:szCs w:val="24"/>
        </w:rPr>
        <w:t>d</w:t>
      </w:r>
      <w:r w:rsidR="00AC70FA" w:rsidRPr="0024073F">
        <w:rPr>
          <w:rFonts w:ascii="Times New Roman" w:hAnsi="Times New Roman"/>
          <w:sz w:val="24"/>
          <w:szCs w:val="24"/>
        </w:rPr>
        <w:t xml:space="preserve"> into one </w:t>
      </w:r>
      <w:r w:rsidRPr="0024073F">
        <w:rPr>
          <w:rFonts w:ascii="Times New Roman" w:hAnsi="Times New Roman"/>
          <w:sz w:val="24"/>
          <w:szCs w:val="24"/>
        </w:rPr>
        <w:t xml:space="preserve">large </w:t>
      </w:r>
      <w:r w:rsidR="00AC70FA" w:rsidRPr="0024073F">
        <w:rPr>
          <w:rFonts w:ascii="Times New Roman" w:hAnsi="Times New Roman"/>
          <w:sz w:val="24"/>
          <w:szCs w:val="24"/>
        </w:rPr>
        <w:t xml:space="preserve">data set and </w:t>
      </w:r>
      <w:r w:rsidR="00AC70FA" w:rsidRPr="0024073F">
        <w:rPr>
          <w:rFonts w:ascii="Times New Roman" w:hAnsi="Times New Roman"/>
          <w:i/>
          <w:sz w:val="24"/>
          <w:szCs w:val="24"/>
        </w:rPr>
        <w:t>u</w:t>
      </w:r>
      <w:r w:rsidR="00AC70FA" w:rsidRPr="0024073F">
        <w:rPr>
          <w:rFonts w:ascii="Times New Roman" w:hAnsi="Times New Roman"/>
          <w:sz w:val="24"/>
          <w:szCs w:val="24"/>
        </w:rPr>
        <w:t xml:space="preserve"> </w:t>
      </w:r>
      <w:r w:rsidRPr="0024073F">
        <w:rPr>
          <w:rFonts w:ascii="Times New Roman" w:hAnsi="Times New Roman"/>
          <w:sz w:val="24"/>
          <w:szCs w:val="24"/>
        </w:rPr>
        <w:t xml:space="preserve">regressed </w:t>
      </w:r>
      <w:r w:rsidR="00AC70FA" w:rsidRPr="0024073F">
        <w:rPr>
          <w:rFonts w:ascii="Times New Roman" w:hAnsi="Times New Roman"/>
          <w:sz w:val="24"/>
          <w:szCs w:val="24"/>
        </w:rPr>
        <w:t xml:space="preserve">against </w:t>
      </w:r>
      <w:r w:rsidR="00AC70FA" w:rsidRPr="0024073F">
        <w:rPr>
          <w:rFonts w:ascii="Times New Roman" w:hAnsi="Times New Roman"/>
          <w:i/>
          <w:sz w:val="24"/>
          <w:szCs w:val="24"/>
        </w:rPr>
        <w:t>k</w:t>
      </w:r>
      <w:r w:rsidR="00AC70FA" w:rsidRPr="0024073F">
        <w:rPr>
          <w:rFonts w:ascii="Times New Roman" w:hAnsi="Times New Roman"/>
          <w:sz w:val="24"/>
          <w:szCs w:val="24"/>
        </w:rPr>
        <w:t xml:space="preserve"> and sex. Now, if sex as a factor turns out </w:t>
      </w:r>
      <w:r w:rsidRPr="0024073F">
        <w:rPr>
          <w:rFonts w:ascii="Times New Roman" w:hAnsi="Times New Roman"/>
          <w:sz w:val="24"/>
          <w:szCs w:val="24"/>
        </w:rPr>
        <w:t xml:space="preserve">to be </w:t>
      </w:r>
      <w:r w:rsidR="00AC70FA" w:rsidRPr="0024073F">
        <w:rPr>
          <w:rFonts w:ascii="Times New Roman" w:hAnsi="Times New Roman"/>
          <w:sz w:val="24"/>
          <w:szCs w:val="24"/>
        </w:rPr>
        <w:t>insignificant, we can conclude that there is in fact negligible difference.</w:t>
      </w:r>
      <w:r w:rsidR="0062574A" w:rsidRPr="0024073F">
        <w:rPr>
          <w:rFonts w:ascii="Times New Roman" w:hAnsi="Times New Roman"/>
          <w:sz w:val="24"/>
          <w:szCs w:val="24"/>
        </w:rPr>
        <w:t xml:space="preserve"> We provide the R code below for performing this step</w:t>
      </w:r>
      <w:r w:rsidR="008F1587" w:rsidRPr="0024073F">
        <w:rPr>
          <w:rFonts w:ascii="Times New Roman" w:hAnsi="Times New Roman"/>
          <w:sz w:val="24"/>
          <w:szCs w:val="24"/>
        </w:rPr>
        <w:t xml:space="preserve">, where </w:t>
      </w:r>
      <w:proofErr w:type="spellStart"/>
      <w:r w:rsidR="008F1587" w:rsidRPr="0024073F">
        <w:rPr>
          <w:rFonts w:ascii="Times New Roman" w:hAnsi="Times New Roman"/>
          <w:sz w:val="24"/>
          <w:szCs w:val="24"/>
        </w:rPr>
        <w:t>allgfits_u</w:t>
      </w:r>
      <w:proofErr w:type="spellEnd"/>
      <w:r w:rsidR="008F1587" w:rsidRPr="0024073F">
        <w:rPr>
          <w:rFonts w:ascii="Times New Roman" w:hAnsi="Times New Roman"/>
          <w:sz w:val="24"/>
          <w:szCs w:val="24"/>
        </w:rPr>
        <w:t xml:space="preserve"> is our data frame </w:t>
      </w:r>
      <w:r w:rsidR="008F1587" w:rsidRPr="007F0D29">
        <w:rPr>
          <w:rFonts w:ascii="Times New Roman" w:hAnsi="Times New Roman"/>
          <w:sz w:val="24"/>
          <w:szCs w:val="24"/>
        </w:rPr>
        <w:t>containing the information of Table 1</w:t>
      </w:r>
      <w:r w:rsidR="00E915C0" w:rsidRPr="007F0D29">
        <w:rPr>
          <w:rFonts w:ascii="Times New Roman" w:hAnsi="Times New Roman"/>
          <w:sz w:val="24"/>
          <w:szCs w:val="24"/>
        </w:rPr>
        <w:t>A</w:t>
      </w:r>
      <w:r w:rsidR="00AD5408">
        <w:rPr>
          <w:rFonts w:ascii="Times New Roman" w:hAnsi="Times New Roman"/>
          <w:sz w:val="24"/>
          <w:szCs w:val="24"/>
        </w:rPr>
        <w:t>,</w:t>
      </w:r>
      <w:r w:rsidR="00FA730A" w:rsidRPr="007F0D29">
        <w:rPr>
          <w:rFonts w:ascii="Times New Roman" w:hAnsi="Times New Roman"/>
          <w:sz w:val="24"/>
          <w:szCs w:val="24"/>
        </w:rPr>
        <w:t xml:space="preserve"> </w:t>
      </w:r>
      <w:r w:rsidR="00AD5408">
        <w:rPr>
          <w:rFonts w:ascii="Times New Roman" w:hAnsi="Times New Roman"/>
          <w:sz w:val="24"/>
          <w:szCs w:val="24"/>
        </w:rPr>
        <w:t>1</w:t>
      </w:r>
      <w:r w:rsidR="00FA730A" w:rsidRPr="007F0D29">
        <w:rPr>
          <w:rFonts w:ascii="Times New Roman" w:hAnsi="Times New Roman"/>
          <w:sz w:val="24"/>
          <w:szCs w:val="24"/>
        </w:rPr>
        <w:t>B</w:t>
      </w:r>
      <w:r w:rsidR="008F1587" w:rsidRPr="007F0D29">
        <w:rPr>
          <w:rFonts w:ascii="Times New Roman" w:hAnsi="Times New Roman"/>
          <w:sz w:val="24"/>
          <w:szCs w:val="24"/>
        </w:rPr>
        <w:t xml:space="preserve">, </w:t>
      </w:r>
      <w:r w:rsidR="00AD5408">
        <w:rPr>
          <w:rFonts w:ascii="Times New Roman" w:hAnsi="Times New Roman"/>
          <w:sz w:val="24"/>
          <w:szCs w:val="24"/>
        </w:rPr>
        <w:t>as</w:t>
      </w:r>
      <w:r w:rsidR="00DA4EE4" w:rsidRPr="0024073F">
        <w:rPr>
          <w:rFonts w:ascii="Times New Roman" w:hAnsi="Times New Roman"/>
          <w:sz w:val="24"/>
          <w:szCs w:val="24"/>
        </w:rPr>
        <w:t xml:space="preserve"> we use only the M and F data, and not the “both” (M&amp;F) data</w:t>
      </w:r>
      <w:r w:rsidR="0062574A" w:rsidRPr="0024073F">
        <w:rPr>
          <w:rFonts w:ascii="Times New Roman" w:hAnsi="Times New Roman"/>
          <w:sz w:val="24"/>
          <w:szCs w:val="24"/>
        </w:rPr>
        <w:t>.</w:t>
      </w:r>
    </w:p>
    <w:p w14:paraId="578218A8" w14:textId="49CB7872" w:rsidR="00AC70FA" w:rsidRPr="0024073F" w:rsidRDefault="00C61A3F" w:rsidP="00220505">
      <w:pPr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i/>
          <w:iCs/>
          <w:sz w:val="24"/>
          <w:szCs w:val="24"/>
        </w:rPr>
        <w:t xml:space="preserve">Two-variable </w:t>
      </w:r>
      <w:r w:rsidR="00AD5408" w:rsidRPr="0024073F">
        <w:rPr>
          <w:rFonts w:ascii="Times New Roman" w:hAnsi="Times New Roman"/>
          <w:i/>
          <w:iCs/>
          <w:sz w:val="24"/>
          <w:szCs w:val="24"/>
        </w:rPr>
        <w:t>m</w:t>
      </w:r>
      <w:r w:rsidR="00AC70FA" w:rsidRPr="0024073F">
        <w:rPr>
          <w:rFonts w:ascii="Times New Roman" w:hAnsi="Times New Roman"/>
          <w:i/>
          <w:iCs/>
          <w:sz w:val="24"/>
          <w:szCs w:val="24"/>
        </w:rPr>
        <w:t xml:space="preserve">odel </w:t>
      </w:r>
      <w:r w:rsidR="00586F9A" w:rsidRPr="0024073F">
        <w:rPr>
          <w:rFonts w:ascii="Times New Roman" w:hAnsi="Times New Roman"/>
          <w:i/>
          <w:iCs/>
          <w:sz w:val="24"/>
          <w:szCs w:val="24"/>
        </w:rPr>
        <w:t>(</w:t>
      </w:r>
      <w:r w:rsidR="00AC70FA" w:rsidRPr="0024073F">
        <w:rPr>
          <w:rFonts w:ascii="Times New Roman" w:hAnsi="Times New Roman"/>
          <w:i/>
          <w:iCs/>
          <w:sz w:val="24"/>
          <w:szCs w:val="24"/>
        </w:rPr>
        <w:t>1</w:t>
      </w:r>
      <w:r w:rsidR="00586F9A" w:rsidRPr="0024073F">
        <w:rPr>
          <w:rFonts w:ascii="Times New Roman" w:hAnsi="Times New Roman"/>
          <w:i/>
          <w:iCs/>
          <w:sz w:val="24"/>
          <w:szCs w:val="24"/>
        </w:rPr>
        <w:t xml:space="preserve">) </w:t>
      </w:r>
    </w:p>
    <w:p w14:paraId="34F8B92D" w14:textId="77777777" w:rsidR="00AC70FA" w:rsidRPr="0024073F" w:rsidRDefault="00AC70FA" w:rsidP="00AC70FA">
      <w:pPr>
        <w:jc w:val="both"/>
        <w:rPr>
          <w:rFonts w:ascii="Consolas" w:hAnsi="Consolas"/>
          <w:sz w:val="24"/>
          <w:szCs w:val="24"/>
        </w:rPr>
      </w:pPr>
      <w:r w:rsidRPr="0024073F">
        <w:rPr>
          <w:rFonts w:ascii="Consolas" w:hAnsi="Consolas"/>
          <w:sz w:val="24"/>
          <w:szCs w:val="24"/>
        </w:rPr>
        <w:t xml:space="preserve">model1A &lt;- </w:t>
      </w:r>
      <w:proofErr w:type="gramStart"/>
      <w:r w:rsidRPr="0024073F">
        <w:rPr>
          <w:rFonts w:ascii="Consolas" w:hAnsi="Consolas"/>
          <w:sz w:val="24"/>
          <w:szCs w:val="24"/>
        </w:rPr>
        <w:t>lm(</w:t>
      </w:r>
      <w:proofErr w:type="spellStart"/>
      <w:proofErr w:type="gramEnd"/>
      <w:r w:rsidRPr="0024073F">
        <w:rPr>
          <w:rFonts w:ascii="Consolas" w:hAnsi="Consolas"/>
          <w:sz w:val="24"/>
          <w:szCs w:val="24"/>
        </w:rPr>
        <w:t>uu</w:t>
      </w:r>
      <w:proofErr w:type="spellEnd"/>
      <w:r w:rsidRPr="0024073F">
        <w:rPr>
          <w:rFonts w:ascii="Consolas" w:hAnsi="Consolas"/>
          <w:sz w:val="24"/>
          <w:szCs w:val="24"/>
        </w:rPr>
        <w:t xml:space="preserve"> ~ </w:t>
      </w:r>
      <w:proofErr w:type="spellStart"/>
      <w:r w:rsidRPr="0024073F">
        <w:rPr>
          <w:rFonts w:ascii="Consolas" w:hAnsi="Consolas"/>
          <w:sz w:val="24"/>
          <w:szCs w:val="24"/>
        </w:rPr>
        <w:t>kk</w:t>
      </w:r>
      <w:proofErr w:type="spellEnd"/>
      <w:r w:rsidRPr="0024073F">
        <w:rPr>
          <w:rFonts w:ascii="Consolas" w:hAnsi="Consolas"/>
          <w:sz w:val="24"/>
          <w:szCs w:val="24"/>
        </w:rPr>
        <w:t xml:space="preserve"> + </w:t>
      </w:r>
      <w:proofErr w:type="spellStart"/>
      <w:r w:rsidRPr="0024073F">
        <w:rPr>
          <w:rFonts w:ascii="Consolas" w:hAnsi="Consolas"/>
          <w:sz w:val="24"/>
          <w:szCs w:val="24"/>
        </w:rPr>
        <w:t>as.factor</w:t>
      </w:r>
      <w:proofErr w:type="spellEnd"/>
      <w:r w:rsidRPr="0024073F">
        <w:rPr>
          <w:rFonts w:ascii="Consolas" w:hAnsi="Consolas"/>
          <w:sz w:val="24"/>
          <w:szCs w:val="24"/>
        </w:rPr>
        <w:t xml:space="preserve">(sex), </w:t>
      </w:r>
      <w:proofErr w:type="spellStart"/>
      <w:r w:rsidRPr="0024073F">
        <w:rPr>
          <w:rFonts w:ascii="Consolas" w:hAnsi="Consolas"/>
          <w:sz w:val="24"/>
          <w:szCs w:val="24"/>
        </w:rPr>
        <w:t>allgfits_u</w:t>
      </w:r>
      <w:proofErr w:type="spellEnd"/>
      <w:r w:rsidRPr="0024073F">
        <w:rPr>
          <w:rFonts w:ascii="Consolas" w:hAnsi="Consolas"/>
          <w:sz w:val="24"/>
          <w:szCs w:val="24"/>
        </w:rPr>
        <w:t>[</w:t>
      </w:r>
      <w:proofErr w:type="spellStart"/>
      <w:r w:rsidRPr="0024073F">
        <w:rPr>
          <w:rFonts w:ascii="Consolas" w:hAnsi="Consolas"/>
          <w:sz w:val="24"/>
          <w:szCs w:val="24"/>
        </w:rPr>
        <w:t>allgfits_u$sex</w:t>
      </w:r>
      <w:proofErr w:type="spellEnd"/>
      <w:r w:rsidRPr="0024073F">
        <w:rPr>
          <w:rFonts w:ascii="Consolas" w:hAnsi="Consolas"/>
          <w:sz w:val="24"/>
          <w:szCs w:val="24"/>
        </w:rPr>
        <w:t xml:space="preserve"> != 'both',])</w:t>
      </w:r>
    </w:p>
    <w:p w14:paraId="44E4CC83" w14:textId="77777777" w:rsidR="00AC70FA" w:rsidRPr="0024073F" w:rsidRDefault="00AC70FA" w:rsidP="00AC70FA">
      <w:pPr>
        <w:jc w:val="both"/>
        <w:rPr>
          <w:rFonts w:ascii="Consolas" w:hAnsi="Consolas"/>
          <w:sz w:val="24"/>
          <w:szCs w:val="24"/>
        </w:rPr>
      </w:pPr>
      <w:r w:rsidRPr="0024073F">
        <w:rPr>
          <w:rFonts w:ascii="Consolas" w:hAnsi="Consolas"/>
          <w:sz w:val="24"/>
          <w:szCs w:val="24"/>
        </w:rPr>
        <w:t>&gt; summary(model1A)</w:t>
      </w:r>
    </w:p>
    <w:p w14:paraId="18869D47" w14:textId="77777777" w:rsidR="00AC70FA" w:rsidRPr="0024073F" w:rsidRDefault="00AC70FA" w:rsidP="00AC70FA">
      <w:pPr>
        <w:jc w:val="both"/>
        <w:rPr>
          <w:rFonts w:ascii="Consolas" w:hAnsi="Consolas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 xml:space="preserve">Call: </w:t>
      </w:r>
      <w:proofErr w:type="gramStart"/>
      <w:r w:rsidRPr="0024073F">
        <w:rPr>
          <w:rFonts w:ascii="Consolas" w:hAnsi="Consolas"/>
          <w:sz w:val="24"/>
          <w:szCs w:val="24"/>
        </w:rPr>
        <w:t>lm(</w:t>
      </w:r>
      <w:proofErr w:type="gramEnd"/>
      <w:r w:rsidRPr="0024073F">
        <w:rPr>
          <w:rFonts w:ascii="Consolas" w:hAnsi="Consolas"/>
          <w:sz w:val="24"/>
          <w:szCs w:val="24"/>
        </w:rPr>
        <w:t xml:space="preserve">formula = </w:t>
      </w:r>
      <w:proofErr w:type="spellStart"/>
      <w:r w:rsidRPr="0024073F">
        <w:rPr>
          <w:rFonts w:ascii="Consolas" w:hAnsi="Consolas"/>
          <w:sz w:val="24"/>
          <w:szCs w:val="24"/>
        </w:rPr>
        <w:t>uu</w:t>
      </w:r>
      <w:proofErr w:type="spellEnd"/>
      <w:r w:rsidRPr="0024073F">
        <w:rPr>
          <w:rFonts w:ascii="Consolas" w:hAnsi="Consolas"/>
          <w:sz w:val="24"/>
          <w:szCs w:val="24"/>
        </w:rPr>
        <w:t xml:space="preserve"> ~ </w:t>
      </w:r>
      <w:proofErr w:type="spellStart"/>
      <w:r w:rsidRPr="0024073F">
        <w:rPr>
          <w:rFonts w:ascii="Consolas" w:hAnsi="Consolas"/>
          <w:sz w:val="24"/>
          <w:szCs w:val="24"/>
        </w:rPr>
        <w:t>kk</w:t>
      </w:r>
      <w:proofErr w:type="spellEnd"/>
      <w:r w:rsidRPr="0024073F">
        <w:rPr>
          <w:rFonts w:ascii="Consolas" w:hAnsi="Consolas"/>
          <w:sz w:val="24"/>
          <w:szCs w:val="24"/>
        </w:rPr>
        <w:t xml:space="preserve"> + </w:t>
      </w:r>
      <w:proofErr w:type="spellStart"/>
      <w:r w:rsidRPr="0024073F">
        <w:rPr>
          <w:rFonts w:ascii="Consolas" w:hAnsi="Consolas"/>
          <w:sz w:val="24"/>
          <w:szCs w:val="24"/>
        </w:rPr>
        <w:t>as.factor</w:t>
      </w:r>
      <w:proofErr w:type="spellEnd"/>
      <w:r w:rsidRPr="0024073F">
        <w:rPr>
          <w:rFonts w:ascii="Consolas" w:hAnsi="Consolas"/>
          <w:sz w:val="24"/>
          <w:szCs w:val="24"/>
        </w:rPr>
        <w:t xml:space="preserve">(sex), data = </w:t>
      </w:r>
      <w:proofErr w:type="spellStart"/>
      <w:r w:rsidRPr="0024073F">
        <w:rPr>
          <w:rFonts w:ascii="Consolas" w:hAnsi="Consolas"/>
          <w:sz w:val="24"/>
          <w:szCs w:val="24"/>
        </w:rPr>
        <w:t>allgfits_u</w:t>
      </w:r>
      <w:proofErr w:type="spellEnd"/>
      <w:r w:rsidRPr="0024073F">
        <w:rPr>
          <w:rFonts w:ascii="Consolas" w:hAnsi="Consolas"/>
          <w:sz w:val="24"/>
          <w:szCs w:val="24"/>
        </w:rPr>
        <w:t>[</w:t>
      </w:r>
      <w:proofErr w:type="spellStart"/>
      <w:r w:rsidRPr="0024073F">
        <w:rPr>
          <w:rFonts w:ascii="Consolas" w:hAnsi="Consolas"/>
          <w:sz w:val="24"/>
          <w:szCs w:val="24"/>
        </w:rPr>
        <w:t>allgfits_u$sex</w:t>
      </w:r>
      <w:proofErr w:type="spellEnd"/>
      <w:r w:rsidRPr="0024073F">
        <w:rPr>
          <w:rFonts w:ascii="Consolas" w:hAnsi="Consolas"/>
          <w:sz w:val="24"/>
          <w:szCs w:val="24"/>
        </w:rPr>
        <w:t xml:space="preserve"> !=  "both", ])</w:t>
      </w:r>
    </w:p>
    <w:p w14:paraId="2FFE42C7" w14:textId="2E65D032" w:rsidR="00BE21D3" w:rsidRPr="0024073F" w:rsidRDefault="0078262A" w:rsidP="00BE21D3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4073F">
        <w:rPr>
          <w:rFonts w:ascii="Times New Roman" w:hAnsi="Times New Roman"/>
          <w:b/>
          <w:bCs/>
          <w:sz w:val="24"/>
          <w:szCs w:val="24"/>
        </w:rPr>
        <w:t xml:space="preserve">Table </w:t>
      </w:r>
      <w:r w:rsidR="00C52211">
        <w:rPr>
          <w:rFonts w:ascii="Times New Roman" w:hAnsi="Times New Roman"/>
          <w:b/>
          <w:bCs/>
          <w:sz w:val="24"/>
          <w:szCs w:val="24"/>
        </w:rPr>
        <w:t>A</w:t>
      </w:r>
      <w:r w:rsidRPr="0024073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E21D3" w:rsidRPr="0024073F">
        <w:rPr>
          <w:rFonts w:ascii="Times New Roman" w:hAnsi="Times New Roman"/>
          <w:b/>
          <w:bCs/>
          <w:sz w:val="24"/>
          <w:szCs w:val="24"/>
        </w:rPr>
        <w:t>Coefficients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6"/>
        <w:gridCol w:w="1870"/>
        <w:gridCol w:w="1870"/>
        <w:gridCol w:w="1870"/>
        <w:gridCol w:w="1870"/>
      </w:tblGrid>
      <w:tr w:rsidR="00BE21D3" w:rsidRPr="0024073F" w14:paraId="0180AC66" w14:textId="77777777" w:rsidTr="00BE21D3">
        <w:tc>
          <w:tcPr>
            <w:tcW w:w="1870" w:type="dxa"/>
          </w:tcPr>
          <w:p w14:paraId="522ADABF" w14:textId="77777777" w:rsidR="00BE21D3" w:rsidRPr="0024073F" w:rsidRDefault="00BE21D3" w:rsidP="00AC7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5116AB86" w14:textId="71344681" w:rsidR="00BE21D3" w:rsidRPr="0024073F" w:rsidRDefault="00BE21D3" w:rsidP="00AC70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870" w:type="dxa"/>
          </w:tcPr>
          <w:p w14:paraId="6DBF2139" w14:textId="7049DE6F" w:rsidR="00BE21D3" w:rsidRPr="0024073F" w:rsidRDefault="00E10A26" w:rsidP="00AC70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Standard</w:t>
            </w:r>
            <w:r w:rsidR="00BE21D3"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 w:rsidR="00BE21D3"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rror</w:t>
            </w:r>
          </w:p>
        </w:tc>
        <w:tc>
          <w:tcPr>
            <w:tcW w:w="1870" w:type="dxa"/>
          </w:tcPr>
          <w:p w14:paraId="586A76F9" w14:textId="60F4D0EE" w:rsidR="00BE21D3" w:rsidRPr="0024073F" w:rsidRDefault="00BE21D3" w:rsidP="00AC70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1870" w:type="dxa"/>
          </w:tcPr>
          <w:p w14:paraId="0763249F" w14:textId="6F8616D9" w:rsidR="00BE21D3" w:rsidRPr="0024073F" w:rsidRDefault="00BE21D3" w:rsidP="00AC70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(&gt;|t|)</w:t>
            </w:r>
          </w:p>
        </w:tc>
      </w:tr>
      <w:tr w:rsidR="00BE21D3" w:rsidRPr="0024073F" w14:paraId="24609399" w14:textId="77777777" w:rsidTr="00BE21D3">
        <w:tc>
          <w:tcPr>
            <w:tcW w:w="1870" w:type="dxa"/>
          </w:tcPr>
          <w:p w14:paraId="40628737" w14:textId="1745CE46" w:rsidR="00BE21D3" w:rsidRPr="0024073F" w:rsidRDefault="00BE21D3" w:rsidP="00AC70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Intercept</w:t>
            </w:r>
          </w:p>
        </w:tc>
        <w:tc>
          <w:tcPr>
            <w:tcW w:w="1870" w:type="dxa"/>
          </w:tcPr>
          <w:p w14:paraId="1EEA31BC" w14:textId="11817A66" w:rsidR="00BE21D3" w:rsidRPr="0024073F" w:rsidRDefault="00BE21D3" w:rsidP="00AC7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 xml:space="preserve">-0.0058359  </w:t>
            </w:r>
          </w:p>
        </w:tc>
        <w:tc>
          <w:tcPr>
            <w:tcW w:w="1870" w:type="dxa"/>
          </w:tcPr>
          <w:p w14:paraId="1982B5B1" w14:textId="569BCE80" w:rsidR="00BE21D3" w:rsidRPr="0024073F" w:rsidRDefault="00BE21D3" w:rsidP="00AC7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0.0027693</w:t>
            </w:r>
          </w:p>
        </w:tc>
        <w:tc>
          <w:tcPr>
            <w:tcW w:w="1870" w:type="dxa"/>
          </w:tcPr>
          <w:p w14:paraId="46810A36" w14:textId="41F29B42" w:rsidR="00BE21D3" w:rsidRPr="0024073F" w:rsidRDefault="00BE21D3" w:rsidP="00AC7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-2.107</w:t>
            </w:r>
          </w:p>
        </w:tc>
        <w:tc>
          <w:tcPr>
            <w:tcW w:w="1870" w:type="dxa"/>
          </w:tcPr>
          <w:p w14:paraId="5F719B52" w14:textId="71582421" w:rsidR="00BE21D3" w:rsidRPr="0024073F" w:rsidRDefault="00BE21D3" w:rsidP="00AC7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0.0407 *</w:t>
            </w:r>
          </w:p>
        </w:tc>
      </w:tr>
      <w:tr w:rsidR="00BE21D3" w:rsidRPr="0024073F" w14:paraId="7BB04DED" w14:textId="77777777" w:rsidTr="00BE21D3">
        <w:tc>
          <w:tcPr>
            <w:tcW w:w="1870" w:type="dxa"/>
          </w:tcPr>
          <w:p w14:paraId="280B2342" w14:textId="437793D0" w:rsidR="00BE21D3" w:rsidRPr="0024073F" w:rsidRDefault="00BE21D3" w:rsidP="00AC70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kk</w:t>
            </w:r>
          </w:p>
        </w:tc>
        <w:tc>
          <w:tcPr>
            <w:tcW w:w="1870" w:type="dxa"/>
          </w:tcPr>
          <w:p w14:paraId="4E546A2D" w14:textId="3A91A469" w:rsidR="00BE21D3" w:rsidRPr="0024073F" w:rsidRDefault="00BE21D3" w:rsidP="00AC7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0.0040289</w:t>
            </w:r>
          </w:p>
        </w:tc>
        <w:tc>
          <w:tcPr>
            <w:tcW w:w="1870" w:type="dxa"/>
          </w:tcPr>
          <w:p w14:paraId="177A19F7" w14:textId="51C6FAD9" w:rsidR="00BE21D3" w:rsidRPr="0024073F" w:rsidRDefault="00BE21D3" w:rsidP="00AC7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0.0004593</w:t>
            </w:r>
          </w:p>
        </w:tc>
        <w:tc>
          <w:tcPr>
            <w:tcW w:w="1870" w:type="dxa"/>
          </w:tcPr>
          <w:p w14:paraId="4242D57F" w14:textId="19E69B02" w:rsidR="00BE21D3" w:rsidRPr="0024073F" w:rsidRDefault="00BE21D3" w:rsidP="00AC7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8.772</w:t>
            </w:r>
          </w:p>
        </w:tc>
        <w:tc>
          <w:tcPr>
            <w:tcW w:w="1870" w:type="dxa"/>
          </w:tcPr>
          <w:p w14:paraId="19054EE4" w14:textId="02ED0134" w:rsidR="00BE21D3" w:rsidRPr="0024073F" w:rsidRDefault="00BE21D3" w:rsidP="00AC7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2.67e-11 ***</w:t>
            </w:r>
          </w:p>
        </w:tc>
      </w:tr>
      <w:tr w:rsidR="00BE21D3" w:rsidRPr="0024073F" w14:paraId="2CC638B0" w14:textId="77777777" w:rsidTr="00BE21D3">
        <w:tc>
          <w:tcPr>
            <w:tcW w:w="1870" w:type="dxa"/>
          </w:tcPr>
          <w:p w14:paraId="35AA79C7" w14:textId="395C340F" w:rsidR="00BE21D3" w:rsidRPr="0024073F" w:rsidRDefault="00BE21D3" w:rsidP="00AC70FA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as.factor</w:t>
            </w:r>
            <w:proofErr w:type="spellEnd"/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(sex)male</w:t>
            </w:r>
          </w:p>
        </w:tc>
        <w:tc>
          <w:tcPr>
            <w:tcW w:w="1870" w:type="dxa"/>
          </w:tcPr>
          <w:p w14:paraId="680EAAB8" w14:textId="5CCD533E" w:rsidR="00BE21D3" w:rsidRPr="0024073F" w:rsidRDefault="00BE21D3" w:rsidP="00AC7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0.0024398</w:t>
            </w:r>
          </w:p>
        </w:tc>
        <w:tc>
          <w:tcPr>
            <w:tcW w:w="1870" w:type="dxa"/>
          </w:tcPr>
          <w:p w14:paraId="15B85679" w14:textId="5092974E" w:rsidR="00BE21D3" w:rsidRPr="0024073F" w:rsidRDefault="00C710B2" w:rsidP="00AC7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0.0017163</w:t>
            </w:r>
          </w:p>
        </w:tc>
        <w:tc>
          <w:tcPr>
            <w:tcW w:w="1870" w:type="dxa"/>
          </w:tcPr>
          <w:p w14:paraId="5BDA1C93" w14:textId="6F419DB3" w:rsidR="00BE21D3" w:rsidRPr="0024073F" w:rsidRDefault="00C710B2" w:rsidP="00AC7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1.422</w:t>
            </w:r>
          </w:p>
        </w:tc>
        <w:tc>
          <w:tcPr>
            <w:tcW w:w="1870" w:type="dxa"/>
          </w:tcPr>
          <w:p w14:paraId="59870B38" w14:textId="2399766F" w:rsidR="00BE21D3" w:rsidRPr="0024073F" w:rsidRDefault="00C710B2" w:rsidP="00AC70F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0.1621</w:t>
            </w:r>
          </w:p>
        </w:tc>
      </w:tr>
    </w:tbl>
    <w:p w14:paraId="78D894E3" w14:textId="77777777" w:rsidR="00935669" w:rsidRPr="0024073F" w:rsidRDefault="00935669" w:rsidP="00935669">
      <w:pPr>
        <w:jc w:val="both"/>
        <w:rPr>
          <w:rFonts w:ascii="Times New Roman" w:hAnsi="Times New Roman"/>
          <w:sz w:val="24"/>
          <w:szCs w:val="24"/>
          <w:lang w:val="fr-CA"/>
        </w:rPr>
      </w:pPr>
      <w:proofErr w:type="spellStart"/>
      <w:r w:rsidRPr="0024073F">
        <w:rPr>
          <w:rFonts w:ascii="Times New Roman" w:hAnsi="Times New Roman"/>
          <w:sz w:val="24"/>
          <w:szCs w:val="24"/>
          <w:lang w:val="fr-CA"/>
        </w:rPr>
        <w:t>Significance</w:t>
      </w:r>
      <w:proofErr w:type="spellEnd"/>
      <w:r w:rsidRPr="0024073F">
        <w:rPr>
          <w:rFonts w:ascii="Times New Roman" w:hAnsi="Times New Roman"/>
          <w:sz w:val="24"/>
          <w:szCs w:val="24"/>
          <w:lang w:val="fr-CA"/>
        </w:rPr>
        <w:t xml:space="preserve"> codes:  0 ‘***’; 0.001 ‘**’; 0.01 ‘*’; 0.05 ‘.’; 0.1 ‘ ’ ;1</w:t>
      </w:r>
    </w:p>
    <w:p w14:paraId="1948515D" w14:textId="77777777" w:rsidR="00AC70FA" w:rsidRPr="0024073F" w:rsidRDefault="00AC70FA" w:rsidP="00AC70FA">
      <w:pPr>
        <w:jc w:val="both"/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>Residual standard error: 0.005773 on 45 degrees of freedom</w:t>
      </w:r>
    </w:p>
    <w:p w14:paraId="0666222C" w14:textId="41AD77A7" w:rsidR="00AC70FA" w:rsidRPr="0024073F" w:rsidRDefault="00AC70FA" w:rsidP="00AC70FA">
      <w:pPr>
        <w:jc w:val="both"/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 xml:space="preserve">Multiple </w:t>
      </w:r>
      <w:r w:rsidRPr="0024073F">
        <w:rPr>
          <w:rFonts w:ascii="Times New Roman" w:hAnsi="Times New Roman"/>
          <w:i/>
          <w:sz w:val="24"/>
          <w:szCs w:val="24"/>
        </w:rPr>
        <w:t>R</w:t>
      </w:r>
      <w:r w:rsidRPr="0024073F">
        <w:rPr>
          <w:rFonts w:ascii="Times New Roman" w:hAnsi="Times New Roman"/>
          <w:sz w:val="24"/>
          <w:szCs w:val="24"/>
        </w:rPr>
        <w:t xml:space="preserve">-squared:  0.6663, Adjusted </w:t>
      </w:r>
      <w:r w:rsidRPr="0024073F">
        <w:rPr>
          <w:rFonts w:ascii="Times New Roman" w:hAnsi="Times New Roman"/>
          <w:i/>
          <w:sz w:val="24"/>
          <w:szCs w:val="24"/>
        </w:rPr>
        <w:t>R</w:t>
      </w:r>
      <w:r w:rsidRPr="0024073F">
        <w:rPr>
          <w:rFonts w:ascii="Times New Roman" w:hAnsi="Times New Roman"/>
          <w:sz w:val="24"/>
          <w:szCs w:val="24"/>
        </w:rPr>
        <w:t xml:space="preserve">-squared:  0.6514, </w:t>
      </w:r>
      <w:r w:rsidRPr="0024073F">
        <w:rPr>
          <w:rFonts w:ascii="Times New Roman" w:hAnsi="Times New Roman"/>
          <w:i/>
          <w:sz w:val="24"/>
          <w:szCs w:val="24"/>
        </w:rPr>
        <w:t>F</w:t>
      </w:r>
      <w:r w:rsidRPr="0024073F">
        <w:rPr>
          <w:rFonts w:ascii="Times New Roman" w:hAnsi="Times New Roman"/>
          <w:sz w:val="24"/>
          <w:szCs w:val="24"/>
        </w:rPr>
        <w:t xml:space="preserve">-statistic: 44.92 on 2 and 45 DF, </w:t>
      </w:r>
      <w:r w:rsidR="00D22BD7" w:rsidRPr="0024073F">
        <w:rPr>
          <w:rFonts w:ascii="Times New Roman" w:hAnsi="Times New Roman"/>
          <w:i/>
          <w:iCs/>
          <w:sz w:val="24"/>
          <w:szCs w:val="24"/>
        </w:rPr>
        <w:t>p</w:t>
      </w:r>
      <w:r w:rsidR="00D22BD7" w:rsidRPr="0024073F">
        <w:rPr>
          <w:rFonts w:ascii="Times New Roman" w:hAnsi="Times New Roman"/>
          <w:sz w:val="24"/>
          <w:szCs w:val="24"/>
        </w:rPr>
        <w:t xml:space="preserve"> value</w:t>
      </w:r>
      <w:r w:rsidRPr="0024073F">
        <w:rPr>
          <w:rFonts w:ascii="Times New Roman" w:hAnsi="Times New Roman"/>
          <w:sz w:val="24"/>
          <w:szCs w:val="24"/>
        </w:rPr>
        <w:t>: 1.889e-11</w:t>
      </w:r>
    </w:p>
    <w:p w14:paraId="1739AD1B" w14:textId="03D3C905" w:rsidR="00AC70FA" w:rsidRPr="0024073F" w:rsidRDefault="00AC70FA" w:rsidP="00AC70FA">
      <w:pPr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 xml:space="preserve">We see that sex has a </w:t>
      </w:r>
      <w:r w:rsidR="00D22BD7" w:rsidRPr="0024073F">
        <w:rPr>
          <w:rFonts w:ascii="Times New Roman" w:hAnsi="Times New Roman"/>
          <w:i/>
          <w:iCs/>
          <w:sz w:val="24"/>
          <w:szCs w:val="24"/>
        </w:rPr>
        <w:t>p</w:t>
      </w:r>
      <w:r w:rsidR="00D22BD7" w:rsidRPr="0024073F">
        <w:rPr>
          <w:rFonts w:ascii="Times New Roman" w:hAnsi="Times New Roman"/>
          <w:sz w:val="24"/>
          <w:szCs w:val="24"/>
        </w:rPr>
        <w:t xml:space="preserve"> value</w:t>
      </w:r>
      <w:r w:rsidRPr="0024073F">
        <w:rPr>
          <w:rFonts w:ascii="Times New Roman" w:hAnsi="Times New Roman"/>
          <w:sz w:val="24"/>
          <w:szCs w:val="24"/>
        </w:rPr>
        <w:t xml:space="preserve"> above 10%, so we opt to drop it and see what happens.</w:t>
      </w:r>
    </w:p>
    <w:p w14:paraId="1AB2A45A" w14:textId="3376E187" w:rsidR="00AC70FA" w:rsidRPr="0024073F" w:rsidRDefault="00D44C01" w:rsidP="00220505">
      <w:pPr>
        <w:rPr>
          <w:rFonts w:ascii="Times New Roman" w:hAnsi="Times New Roman"/>
          <w:i/>
          <w:iCs/>
          <w:sz w:val="24"/>
          <w:szCs w:val="24"/>
        </w:rPr>
      </w:pPr>
      <w:r w:rsidRPr="0024073F">
        <w:rPr>
          <w:rFonts w:ascii="Times New Roman" w:hAnsi="Times New Roman"/>
          <w:i/>
          <w:iCs/>
          <w:sz w:val="24"/>
          <w:szCs w:val="24"/>
        </w:rPr>
        <w:t xml:space="preserve">Two-variable </w:t>
      </w:r>
      <w:r w:rsidR="00AC70FA" w:rsidRPr="0024073F">
        <w:rPr>
          <w:rFonts w:ascii="Times New Roman" w:hAnsi="Times New Roman"/>
          <w:i/>
          <w:iCs/>
          <w:sz w:val="24"/>
          <w:szCs w:val="24"/>
        </w:rPr>
        <w:t xml:space="preserve">Model </w:t>
      </w:r>
      <w:r w:rsidR="00586F9A" w:rsidRPr="0024073F">
        <w:rPr>
          <w:rFonts w:ascii="Times New Roman" w:hAnsi="Times New Roman"/>
          <w:i/>
          <w:iCs/>
          <w:sz w:val="24"/>
          <w:szCs w:val="24"/>
        </w:rPr>
        <w:t>(</w:t>
      </w:r>
      <w:r w:rsidR="00AC70FA" w:rsidRPr="0024073F">
        <w:rPr>
          <w:rFonts w:ascii="Times New Roman" w:hAnsi="Times New Roman"/>
          <w:i/>
          <w:iCs/>
          <w:sz w:val="24"/>
          <w:szCs w:val="24"/>
        </w:rPr>
        <w:t>2</w:t>
      </w:r>
      <w:r w:rsidR="00586F9A" w:rsidRPr="0024073F">
        <w:rPr>
          <w:rFonts w:ascii="Times New Roman" w:hAnsi="Times New Roman"/>
          <w:i/>
          <w:iCs/>
          <w:sz w:val="24"/>
          <w:szCs w:val="24"/>
        </w:rPr>
        <w:t>)</w:t>
      </w:r>
    </w:p>
    <w:p w14:paraId="5257C55E" w14:textId="77777777" w:rsidR="00AC70FA" w:rsidRPr="0024073F" w:rsidRDefault="00AC70FA" w:rsidP="00AC70FA">
      <w:pPr>
        <w:jc w:val="both"/>
        <w:rPr>
          <w:rFonts w:ascii="Consolas" w:hAnsi="Consolas"/>
          <w:sz w:val="24"/>
          <w:szCs w:val="24"/>
        </w:rPr>
      </w:pPr>
      <w:r w:rsidRPr="0024073F">
        <w:rPr>
          <w:rFonts w:ascii="Consolas" w:hAnsi="Consolas"/>
          <w:sz w:val="24"/>
          <w:szCs w:val="24"/>
        </w:rPr>
        <w:t xml:space="preserve">model2A &lt;- </w:t>
      </w:r>
      <w:proofErr w:type="gramStart"/>
      <w:r w:rsidRPr="0024073F">
        <w:rPr>
          <w:rFonts w:ascii="Consolas" w:hAnsi="Consolas"/>
          <w:sz w:val="24"/>
          <w:szCs w:val="24"/>
        </w:rPr>
        <w:t>lm(</w:t>
      </w:r>
      <w:proofErr w:type="spellStart"/>
      <w:proofErr w:type="gramEnd"/>
      <w:r w:rsidRPr="0024073F">
        <w:rPr>
          <w:rFonts w:ascii="Consolas" w:hAnsi="Consolas"/>
          <w:sz w:val="24"/>
          <w:szCs w:val="24"/>
        </w:rPr>
        <w:t>uu</w:t>
      </w:r>
      <w:proofErr w:type="spellEnd"/>
      <w:r w:rsidRPr="0024073F">
        <w:rPr>
          <w:rFonts w:ascii="Consolas" w:hAnsi="Consolas"/>
          <w:sz w:val="24"/>
          <w:szCs w:val="24"/>
        </w:rPr>
        <w:t xml:space="preserve"> ~ </w:t>
      </w:r>
      <w:proofErr w:type="spellStart"/>
      <w:r w:rsidRPr="0024073F">
        <w:rPr>
          <w:rFonts w:ascii="Consolas" w:hAnsi="Consolas"/>
          <w:sz w:val="24"/>
          <w:szCs w:val="24"/>
        </w:rPr>
        <w:t>kk</w:t>
      </w:r>
      <w:proofErr w:type="spellEnd"/>
      <w:r w:rsidRPr="0024073F">
        <w:rPr>
          <w:rFonts w:ascii="Consolas" w:hAnsi="Consolas"/>
          <w:sz w:val="24"/>
          <w:szCs w:val="24"/>
        </w:rPr>
        <w:t xml:space="preserve">, </w:t>
      </w:r>
      <w:proofErr w:type="spellStart"/>
      <w:r w:rsidRPr="0024073F">
        <w:rPr>
          <w:rFonts w:ascii="Consolas" w:hAnsi="Consolas"/>
          <w:sz w:val="24"/>
          <w:szCs w:val="24"/>
        </w:rPr>
        <w:t>allgfits_u</w:t>
      </w:r>
      <w:proofErr w:type="spellEnd"/>
      <w:r w:rsidRPr="0024073F">
        <w:rPr>
          <w:rFonts w:ascii="Consolas" w:hAnsi="Consolas"/>
          <w:sz w:val="24"/>
          <w:szCs w:val="24"/>
        </w:rPr>
        <w:t>[</w:t>
      </w:r>
      <w:proofErr w:type="spellStart"/>
      <w:r w:rsidRPr="0024073F">
        <w:rPr>
          <w:rFonts w:ascii="Consolas" w:hAnsi="Consolas"/>
          <w:sz w:val="24"/>
          <w:szCs w:val="24"/>
        </w:rPr>
        <w:t>allgfits_u$sex</w:t>
      </w:r>
      <w:proofErr w:type="spellEnd"/>
      <w:r w:rsidRPr="0024073F">
        <w:rPr>
          <w:rFonts w:ascii="Consolas" w:hAnsi="Consolas"/>
          <w:sz w:val="24"/>
          <w:szCs w:val="24"/>
        </w:rPr>
        <w:t xml:space="preserve"> != 'both',])</w:t>
      </w:r>
    </w:p>
    <w:p w14:paraId="0C3B9B97" w14:textId="77777777" w:rsidR="00AC70FA" w:rsidRPr="0024073F" w:rsidRDefault="00AC70FA" w:rsidP="00AC70FA">
      <w:pPr>
        <w:jc w:val="both"/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 xml:space="preserve">Call: </w:t>
      </w:r>
      <w:proofErr w:type="gramStart"/>
      <w:r w:rsidRPr="0024073F">
        <w:rPr>
          <w:rFonts w:ascii="Consolas" w:hAnsi="Consolas"/>
          <w:sz w:val="24"/>
          <w:szCs w:val="24"/>
        </w:rPr>
        <w:t>lm(</w:t>
      </w:r>
      <w:proofErr w:type="gramEnd"/>
      <w:r w:rsidRPr="0024073F">
        <w:rPr>
          <w:rFonts w:ascii="Consolas" w:hAnsi="Consolas"/>
          <w:sz w:val="24"/>
          <w:szCs w:val="24"/>
        </w:rPr>
        <w:t xml:space="preserve">formula = </w:t>
      </w:r>
      <w:proofErr w:type="spellStart"/>
      <w:r w:rsidRPr="0024073F">
        <w:rPr>
          <w:rFonts w:ascii="Consolas" w:hAnsi="Consolas"/>
          <w:sz w:val="24"/>
          <w:szCs w:val="24"/>
        </w:rPr>
        <w:t>uu</w:t>
      </w:r>
      <w:proofErr w:type="spellEnd"/>
      <w:r w:rsidRPr="0024073F">
        <w:rPr>
          <w:rFonts w:ascii="Consolas" w:hAnsi="Consolas"/>
          <w:sz w:val="24"/>
          <w:szCs w:val="24"/>
        </w:rPr>
        <w:t xml:space="preserve"> ~ </w:t>
      </w:r>
      <w:proofErr w:type="spellStart"/>
      <w:r w:rsidRPr="0024073F">
        <w:rPr>
          <w:rFonts w:ascii="Consolas" w:hAnsi="Consolas"/>
          <w:sz w:val="24"/>
          <w:szCs w:val="24"/>
        </w:rPr>
        <w:t>kk</w:t>
      </w:r>
      <w:proofErr w:type="spellEnd"/>
      <w:r w:rsidRPr="0024073F">
        <w:rPr>
          <w:rFonts w:ascii="Consolas" w:hAnsi="Consolas"/>
          <w:sz w:val="24"/>
          <w:szCs w:val="24"/>
        </w:rPr>
        <w:t xml:space="preserve">, data = </w:t>
      </w:r>
      <w:proofErr w:type="spellStart"/>
      <w:r w:rsidRPr="0024073F">
        <w:rPr>
          <w:rFonts w:ascii="Consolas" w:hAnsi="Consolas"/>
          <w:sz w:val="24"/>
          <w:szCs w:val="24"/>
        </w:rPr>
        <w:t>allgfits_u</w:t>
      </w:r>
      <w:proofErr w:type="spellEnd"/>
      <w:r w:rsidRPr="0024073F">
        <w:rPr>
          <w:rFonts w:ascii="Consolas" w:hAnsi="Consolas"/>
          <w:sz w:val="24"/>
          <w:szCs w:val="24"/>
        </w:rPr>
        <w:t>[</w:t>
      </w:r>
      <w:proofErr w:type="spellStart"/>
      <w:r w:rsidRPr="0024073F">
        <w:rPr>
          <w:rFonts w:ascii="Consolas" w:hAnsi="Consolas"/>
          <w:sz w:val="24"/>
          <w:szCs w:val="24"/>
        </w:rPr>
        <w:t>allgfits_u$sex</w:t>
      </w:r>
      <w:proofErr w:type="spellEnd"/>
      <w:r w:rsidRPr="0024073F">
        <w:rPr>
          <w:rFonts w:ascii="Consolas" w:hAnsi="Consolas"/>
          <w:sz w:val="24"/>
          <w:szCs w:val="24"/>
        </w:rPr>
        <w:t xml:space="preserve"> != "both", ])</w:t>
      </w:r>
    </w:p>
    <w:p w14:paraId="18142B6A" w14:textId="77777777" w:rsidR="00AD5408" w:rsidRDefault="00AD5408">
      <w:pPr>
        <w:spacing w:after="160" w:line="259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br w:type="page"/>
      </w:r>
    </w:p>
    <w:p w14:paraId="65CCADAB" w14:textId="1DD88FDF" w:rsidR="00AC70FA" w:rsidRPr="0024073F" w:rsidRDefault="0078262A" w:rsidP="00AC70F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4073F">
        <w:rPr>
          <w:rFonts w:ascii="Times New Roman" w:hAnsi="Times New Roman"/>
          <w:b/>
          <w:bCs/>
          <w:sz w:val="24"/>
          <w:szCs w:val="24"/>
        </w:rPr>
        <w:lastRenderedPageBreak/>
        <w:t xml:space="preserve">Table </w:t>
      </w:r>
      <w:r w:rsidR="00C52211">
        <w:rPr>
          <w:rFonts w:ascii="Times New Roman" w:hAnsi="Times New Roman"/>
          <w:b/>
          <w:bCs/>
          <w:sz w:val="24"/>
          <w:szCs w:val="24"/>
        </w:rPr>
        <w:t>B</w:t>
      </w:r>
      <w:r w:rsidRPr="0024073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C70FA" w:rsidRPr="0024073F">
        <w:rPr>
          <w:rFonts w:ascii="Times New Roman" w:hAnsi="Times New Roman"/>
          <w:b/>
          <w:bCs/>
          <w:sz w:val="24"/>
          <w:szCs w:val="24"/>
        </w:rPr>
        <w:t>Residuals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418"/>
        <w:gridCol w:w="1417"/>
        <w:gridCol w:w="1236"/>
      </w:tblGrid>
      <w:tr w:rsidR="00FC53A6" w:rsidRPr="0024073F" w14:paraId="6F55EAE0" w14:textId="77777777" w:rsidTr="00962094">
        <w:tc>
          <w:tcPr>
            <w:tcW w:w="1555" w:type="dxa"/>
          </w:tcPr>
          <w:p w14:paraId="01A060E7" w14:textId="2E3A6B05" w:rsidR="00FC53A6" w:rsidRPr="0024073F" w:rsidRDefault="00AC70FA" w:rsidP="006F10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C53A6"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Min</w:t>
            </w:r>
          </w:p>
        </w:tc>
        <w:tc>
          <w:tcPr>
            <w:tcW w:w="1417" w:type="dxa"/>
          </w:tcPr>
          <w:p w14:paraId="00B22050" w14:textId="425424F8" w:rsidR="00FC53A6" w:rsidRPr="0024073F" w:rsidRDefault="00FC53A6" w:rsidP="006F10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1Q</w:t>
            </w:r>
          </w:p>
        </w:tc>
        <w:tc>
          <w:tcPr>
            <w:tcW w:w="1418" w:type="dxa"/>
          </w:tcPr>
          <w:p w14:paraId="4C8E5EDA" w14:textId="139FD9F1" w:rsidR="00FC53A6" w:rsidRPr="0024073F" w:rsidRDefault="00FC53A6" w:rsidP="006F10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Median</w:t>
            </w:r>
          </w:p>
        </w:tc>
        <w:tc>
          <w:tcPr>
            <w:tcW w:w="1417" w:type="dxa"/>
          </w:tcPr>
          <w:p w14:paraId="0CD9A29B" w14:textId="3E07DED7" w:rsidR="00FC53A6" w:rsidRPr="0024073F" w:rsidRDefault="00FC53A6" w:rsidP="006F10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3Q</w:t>
            </w:r>
          </w:p>
        </w:tc>
        <w:tc>
          <w:tcPr>
            <w:tcW w:w="1236" w:type="dxa"/>
          </w:tcPr>
          <w:p w14:paraId="143FD187" w14:textId="1BD752D6" w:rsidR="00FC53A6" w:rsidRPr="0024073F" w:rsidRDefault="00FC53A6" w:rsidP="006F10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Max</w:t>
            </w:r>
          </w:p>
        </w:tc>
      </w:tr>
      <w:tr w:rsidR="00FC53A6" w:rsidRPr="0024073F" w14:paraId="6BE93F44" w14:textId="77777777" w:rsidTr="00962094">
        <w:tc>
          <w:tcPr>
            <w:tcW w:w="1555" w:type="dxa"/>
          </w:tcPr>
          <w:p w14:paraId="4E20947A" w14:textId="5093EBCD" w:rsidR="00FC53A6" w:rsidRPr="0024073F" w:rsidRDefault="00FC53A6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-0.0104201</w:t>
            </w:r>
          </w:p>
        </w:tc>
        <w:tc>
          <w:tcPr>
            <w:tcW w:w="1417" w:type="dxa"/>
          </w:tcPr>
          <w:p w14:paraId="52ECE4F6" w14:textId="6727F9EB" w:rsidR="00FC53A6" w:rsidRPr="0024073F" w:rsidRDefault="00FC53A6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-0.0039084</w:t>
            </w:r>
          </w:p>
        </w:tc>
        <w:tc>
          <w:tcPr>
            <w:tcW w:w="1418" w:type="dxa"/>
          </w:tcPr>
          <w:p w14:paraId="651886A2" w14:textId="65B2F069" w:rsidR="00FC53A6" w:rsidRPr="0024073F" w:rsidRDefault="00FC53A6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0.0002108</w:t>
            </w:r>
          </w:p>
        </w:tc>
        <w:tc>
          <w:tcPr>
            <w:tcW w:w="1417" w:type="dxa"/>
          </w:tcPr>
          <w:p w14:paraId="78F1E9D0" w14:textId="05015053" w:rsidR="00FC53A6" w:rsidRPr="0024073F" w:rsidRDefault="00FC53A6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0.0023458</w:t>
            </w:r>
          </w:p>
        </w:tc>
        <w:tc>
          <w:tcPr>
            <w:tcW w:w="1236" w:type="dxa"/>
          </w:tcPr>
          <w:p w14:paraId="73A3BF27" w14:textId="772D9D22" w:rsidR="00FC53A6" w:rsidRPr="0024073F" w:rsidRDefault="00FC53A6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0.0187606</w:t>
            </w:r>
          </w:p>
        </w:tc>
      </w:tr>
    </w:tbl>
    <w:p w14:paraId="3C41A0A4" w14:textId="77777777" w:rsidR="00FC53A6" w:rsidRPr="0024073F" w:rsidRDefault="00FC53A6" w:rsidP="00AC70FA">
      <w:pPr>
        <w:jc w:val="both"/>
        <w:rPr>
          <w:rFonts w:ascii="Times New Roman" w:hAnsi="Times New Roman"/>
          <w:sz w:val="24"/>
          <w:szCs w:val="24"/>
        </w:rPr>
      </w:pPr>
    </w:p>
    <w:p w14:paraId="14F91052" w14:textId="5FB7BCAC" w:rsidR="00AC70FA" w:rsidRPr="0024073F" w:rsidRDefault="0078262A" w:rsidP="00AC70F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4073F">
        <w:rPr>
          <w:rFonts w:ascii="Times New Roman" w:hAnsi="Times New Roman"/>
          <w:b/>
          <w:bCs/>
          <w:sz w:val="24"/>
          <w:szCs w:val="24"/>
        </w:rPr>
        <w:t xml:space="preserve">Table </w:t>
      </w:r>
      <w:r w:rsidR="001A008C">
        <w:rPr>
          <w:rFonts w:ascii="Times New Roman" w:hAnsi="Times New Roman"/>
          <w:b/>
          <w:bCs/>
          <w:sz w:val="24"/>
          <w:szCs w:val="24"/>
        </w:rPr>
        <w:t>C</w:t>
      </w:r>
      <w:r w:rsidRPr="0024073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C70FA" w:rsidRPr="0024073F">
        <w:rPr>
          <w:rFonts w:ascii="Times New Roman" w:hAnsi="Times New Roman"/>
          <w:b/>
          <w:bCs/>
          <w:sz w:val="24"/>
          <w:szCs w:val="24"/>
        </w:rPr>
        <w:t>Coefficients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9417BA" w:rsidRPr="0024073F" w14:paraId="58274958" w14:textId="77777777" w:rsidTr="006F1064">
        <w:tc>
          <w:tcPr>
            <w:tcW w:w="1870" w:type="dxa"/>
          </w:tcPr>
          <w:p w14:paraId="3EC5DE67" w14:textId="77777777" w:rsidR="009417BA" w:rsidRPr="0024073F" w:rsidRDefault="009417BA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0" w:type="dxa"/>
          </w:tcPr>
          <w:p w14:paraId="47F1E1FF" w14:textId="77777777" w:rsidR="009417BA" w:rsidRPr="0024073F" w:rsidRDefault="009417BA" w:rsidP="006F10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Estimate</w:t>
            </w:r>
          </w:p>
        </w:tc>
        <w:tc>
          <w:tcPr>
            <w:tcW w:w="1870" w:type="dxa"/>
          </w:tcPr>
          <w:p w14:paraId="2577BF8B" w14:textId="3D3F4DCE" w:rsidR="009417BA" w:rsidRPr="0024073F" w:rsidRDefault="00E10A26" w:rsidP="006F10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Standard error</w:t>
            </w:r>
          </w:p>
        </w:tc>
        <w:tc>
          <w:tcPr>
            <w:tcW w:w="1870" w:type="dxa"/>
          </w:tcPr>
          <w:p w14:paraId="7DFBEB0B" w14:textId="77777777" w:rsidR="009417BA" w:rsidRPr="0024073F" w:rsidRDefault="009417BA" w:rsidP="006F10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t</w:t>
            </w: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value</w:t>
            </w:r>
          </w:p>
        </w:tc>
        <w:tc>
          <w:tcPr>
            <w:tcW w:w="1870" w:type="dxa"/>
          </w:tcPr>
          <w:p w14:paraId="44750400" w14:textId="77777777" w:rsidR="009417BA" w:rsidRPr="0024073F" w:rsidRDefault="009417BA" w:rsidP="006F10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(&gt;|t|)</w:t>
            </w:r>
          </w:p>
        </w:tc>
      </w:tr>
      <w:tr w:rsidR="009417BA" w:rsidRPr="0024073F" w14:paraId="14510312" w14:textId="77777777" w:rsidTr="006F1064">
        <w:tc>
          <w:tcPr>
            <w:tcW w:w="1870" w:type="dxa"/>
          </w:tcPr>
          <w:p w14:paraId="76358A89" w14:textId="68105C61" w:rsidR="009417BA" w:rsidRPr="0024073F" w:rsidRDefault="009417BA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sz w:val="24"/>
                <w:szCs w:val="24"/>
              </w:rPr>
              <w:t>Intercept</w:t>
            </w:r>
          </w:p>
        </w:tc>
        <w:tc>
          <w:tcPr>
            <w:tcW w:w="1870" w:type="dxa"/>
          </w:tcPr>
          <w:p w14:paraId="7F10943D" w14:textId="1E87C721" w:rsidR="009417BA" w:rsidRPr="0024073F" w:rsidRDefault="009417BA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-0.0055757</w:t>
            </w:r>
          </w:p>
        </w:tc>
        <w:tc>
          <w:tcPr>
            <w:tcW w:w="1870" w:type="dxa"/>
          </w:tcPr>
          <w:p w14:paraId="3A13ECB6" w14:textId="177025FC" w:rsidR="009417BA" w:rsidRPr="0024073F" w:rsidRDefault="009417BA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0.0027937</w:t>
            </w:r>
          </w:p>
        </w:tc>
        <w:tc>
          <w:tcPr>
            <w:tcW w:w="1870" w:type="dxa"/>
          </w:tcPr>
          <w:p w14:paraId="296CC208" w14:textId="5936DDA7" w:rsidR="009417BA" w:rsidRPr="0024073F" w:rsidRDefault="00935669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-1.996</w:t>
            </w:r>
          </w:p>
        </w:tc>
        <w:tc>
          <w:tcPr>
            <w:tcW w:w="1870" w:type="dxa"/>
          </w:tcPr>
          <w:p w14:paraId="4C5C846C" w14:textId="7B4D47C3" w:rsidR="009417BA" w:rsidRPr="0024073F" w:rsidRDefault="00935669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0.0519</w:t>
            </w:r>
          </w:p>
        </w:tc>
      </w:tr>
      <w:tr w:rsidR="009417BA" w:rsidRPr="0024073F" w14:paraId="492737E4" w14:textId="77777777" w:rsidTr="006F1064">
        <w:tc>
          <w:tcPr>
            <w:tcW w:w="1870" w:type="dxa"/>
          </w:tcPr>
          <w:p w14:paraId="02EF893B" w14:textId="77777777" w:rsidR="009417BA" w:rsidRPr="0024073F" w:rsidRDefault="009417BA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sz w:val="24"/>
                <w:szCs w:val="24"/>
              </w:rPr>
              <w:t>kk</w:t>
            </w:r>
          </w:p>
        </w:tc>
        <w:tc>
          <w:tcPr>
            <w:tcW w:w="1870" w:type="dxa"/>
          </w:tcPr>
          <w:p w14:paraId="3A705F0C" w14:textId="1A287EDD" w:rsidR="009417BA" w:rsidRPr="0024073F" w:rsidRDefault="00935669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0.0041829</w:t>
            </w:r>
          </w:p>
        </w:tc>
        <w:tc>
          <w:tcPr>
            <w:tcW w:w="1870" w:type="dxa"/>
          </w:tcPr>
          <w:p w14:paraId="03FB1533" w14:textId="23FD9350" w:rsidR="009417BA" w:rsidRPr="0024073F" w:rsidRDefault="00935669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0.0004513</w:t>
            </w:r>
          </w:p>
        </w:tc>
        <w:tc>
          <w:tcPr>
            <w:tcW w:w="1870" w:type="dxa"/>
          </w:tcPr>
          <w:p w14:paraId="5268F4BB" w14:textId="7D902917" w:rsidR="009417BA" w:rsidRPr="0024073F" w:rsidRDefault="00935669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9.269</w:t>
            </w:r>
          </w:p>
        </w:tc>
        <w:tc>
          <w:tcPr>
            <w:tcW w:w="1870" w:type="dxa"/>
          </w:tcPr>
          <w:p w14:paraId="1F819469" w14:textId="37762D95" w:rsidR="009417BA" w:rsidRPr="0024073F" w:rsidRDefault="00935669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4.3e-12 ***</w:t>
            </w:r>
          </w:p>
        </w:tc>
      </w:tr>
    </w:tbl>
    <w:p w14:paraId="1B9457E4" w14:textId="1BFBB07C" w:rsidR="00AC70FA" w:rsidRPr="0024073F" w:rsidRDefault="00AC70FA" w:rsidP="00AC70FA">
      <w:pPr>
        <w:jc w:val="both"/>
        <w:rPr>
          <w:rFonts w:ascii="Times New Roman" w:hAnsi="Times New Roman"/>
          <w:sz w:val="24"/>
          <w:szCs w:val="24"/>
          <w:lang w:val="fr-CA"/>
        </w:rPr>
      </w:pPr>
      <w:proofErr w:type="spellStart"/>
      <w:r w:rsidRPr="0024073F">
        <w:rPr>
          <w:rFonts w:ascii="Times New Roman" w:hAnsi="Times New Roman"/>
          <w:sz w:val="24"/>
          <w:szCs w:val="24"/>
          <w:lang w:val="fr-CA"/>
        </w:rPr>
        <w:t>Signif</w:t>
      </w:r>
      <w:r w:rsidR="00686192" w:rsidRPr="0024073F">
        <w:rPr>
          <w:rFonts w:ascii="Times New Roman" w:hAnsi="Times New Roman"/>
          <w:sz w:val="24"/>
          <w:szCs w:val="24"/>
          <w:lang w:val="fr-CA"/>
        </w:rPr>
        <w:t>icance</w:t>
      </w:r>
      <w:proofErr w:type="spellEnd"/>
      <w:r w:rsidRPr="0024073F">
        <w:rPr>
          <w:rFonts w:ascii="Times New Roman" w:hAnsi="Times New Roman"/>
          <w:sz w:val="24"/>
          <w:szCs w:val="24"/>
          <w:lang w:val="fr-CA"/>
        </w:rPr>
        <w:t xml:space="preserve"> codes:  0 ‘***’</w:t>
      </w:r>
      <w:r w:rsidR="00935669" w:rsidRPr="0024073F">
        <w:rPr>
          <w:rFonts w:ascii="Times New Roman" w:hAnsi="Times New Roman"/>
          <w:sz w:val="24"/>
          <w:szCs w:val="24"/>
          <w:lang w:val="fr-CA"/>
        </w:rPr>
        <w:t>;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0.001 ‘**’</w:t>
      </w:r>
      <w:r w:rsidR="00935669" w:rsidRPr="0024073F">
        <w:rPr>
          <w:rFonts w:ascii="Times New Roman" w:hAnsi="Times New Roman"/>
          <w:sz w:val="24"/>
          <w:szCs w:val="24"/>
          <w:lang w:val="fr-CA"/>
        </w:rPr>
        <w:t>;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0.01 ‘*’</w:t>
      </w:r>
      <w:r w:rsidR="00935669" w:rsidRPr="0024073F">
        <w:rPr>
          <w:rFonts w:ascii="Times New Roman" w:hAnsi="Times New Roman"/>
          <w:sz w:val="24"/>
          <w:szCs w:val="24"/>
          <w:lang w:val="fr-CA"/>
        </w:rPr>
        <w:t>;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0.05 ‘.’</w:t>
      </w:r>
      <w:r w:rsidR="00935669" w:rsidRPr="0024073F">
        <w:rPr>
          <w:rFonts w:ascii="Times New Roman" w:hAnsi="Times New Roman"/>
          <w:sz w:val="24"/>
          <w:szCs w:val="24"/>
          <w:lang w:val="fr-CA"/>
        </w:rPr>
        <w:t>;</w:t>
      </w:r>
      <w:r w:rsidRPr="0024073F">
        <w:rPr>
          <w:rFonts w:ascii="Times New Roman" w:hAnsi="Times New Roman"/>
          <w:sz w:val="24"/>
          <w:szCs w:val="24"/>
          <w:lang w:val="fr-CA"/>
        </w:rPr>
        <w:t xml:space="preserve"> 0.1 ‘ ’ </w:t>
      </w:r>
      <w:r w:rsidR="00935669" w:rsidRPr="0024073F">
        <w:rPr>
          <w:rFonts w:ascii="Times New Roman" w:hAnsi="Times New Roman"/>
          <w:sz w:val="24"/>
          <w:szCs w:val="24"/>
          <w:lang w:val="fr-CA"/>
        </w:rPr>
        <w:t>;</w:t>
      </w:r>
      <w:r w:rsidRPr="0024073F">
        <w:rPr>
          <w:rFonts w:ascii="Times New Roman" w:hAnsi="Times New Roman"/>
          <w:sz w:val="24"/>
          <w:szCs w:val="24"/>
          <w:lang w:val="fr-CA"/>
        </w:rPr>
        <w:t>1</w:t>
      </w:r>
    </w:p>
    <w:p w14:paraId="06D19F79" w14:textId="77777777" w:rsidR="00AC70FA" w:rsidRPr="0024073F" w:rsidRDefault="00AC70FA" w:rsidP="00AC70FA">
      <w:pPr>
        <w:jc w:val="both"/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>Residual standard error: 0.005837 on 46 degrees of freedom</w:t>
      </w:r>
    </w:p>
    <w:p w14:paraId="32DFA938" w14:textId="437B12BE" w:rsidR="00AC70FA" w:rsidRPr="0024073F" w:rsidRDefault="00AC70FA" w:rsidP="00AC70FA">
      <w:pPr>
        <w:jc w:val="both"/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 xml:space="preserve">Multiple </w:t>
      </w:r>
      <w:r w:rsidRPr="0024073F">
        <w:rPr>
          <w:rFonts w:ascii="Times New Roman" w:hAnsi="Times New Roman"/>
          <w:i/>
          <w:sz w:val="24"/>
          <w:szCs w:val="24"/>
        </w:rPr>
        <w:t>R</w:t>
      </w:r>
      <w:r w:rsidRPr="0024073F">
        <w:rPr>
          <w:rFonts w:ascii="Times New Roman" w:hAnsi="Times New Roman"/>
          <w:sz w:val="24"/>
          <w:szCs w:val="24"/>
        </w:rPr>
        <w:t xml:space="preserve">-squared:  0.6513, Adjusted </w:t>
      </w:r>
      <w:r w:rsidRPr="0024073F">
        <w:rPr>
          <w:rFonts w:ascii="Times New Roman" w:hAnsi="Times New Roman"/>
          <w:i/>
          <w:sz w:val="24"/>
          <w:szCs w:val="24"/>
        </w:rPr>
        <w:t>R</w:t>
      </w:r>
      <w:r w:rsidRPr="0024073F">
        <w:rPr>
          <w:rFonts w:ascii="Times New Roman" w:hAnsi="Times New Roman"/>
          <w:sz w:val="24"/>
          <w:szCs w:val="24"/>
        </w:rPr>
        <w:t xml:space="preserve">-squared:  0.6437, </w:t>
      </w:r>
      <w:r w:rsidRPr="0024073F">
        <w:rPr>
          <w:rFonts w:ascii="Times New Roman" w:hAnsi="Times New Roman"/>
          <w:i/>
          <w:sz w:val="24"/>
          <w:szCs w:val="24"/>
        </w:rPr>
        <w:t>F</w:t>
      </w:r>
      <w:r w:rsidRPr="0024073F">
        <w:rPr>
          <w:rFonts w:ascii="Times New Roman" w:hAnsi="Times New Roman"/>
          <w:sz w:val="24"/>
          <w:szCs w:val="24"/>
        </w:rPr>
        <w:t xml:space="preserve">-statistic: 85.91 on 1 and 46 DF, </w:t>
      </w:r>
      <w:r w:rsidR="00D22BD7" w:rsidRPr="0024073F">
        <w:rPr>
          <w:rFonts w:ascii="Times New Roman" w:hAnsi="Times New Roman"/>
          <w:i/>
          <w:iCs/>
          <w:sz w:val="24"/>
          <w:szCs w:val="24"/>
        </w:rPr>
        <w:t>p</w:t>
      </w:r>
      <w:r w:rsidR="00D22BD7" w:rsidRPr="0024073F">
        <w:rPr>
          <w:rFonts w:ascii="Times New Roman" w:hAnsi="Times New Roman"/>
          <w:sz w:val="24"/>
          <w:szCs w:val="24"/>
        </w:rPr>
        <w:t xml:space="preserve"> value</w:t>
      </w:r>
      <w:r w:rsidRPr="0024073F">
        <w:rPr>
          <w:rFonts w:ascii="Times New Roman" w:hAnsi="Times New Roman"/>
          <w:sz w:val="24"/>
          <w:szCs w:val="24"/>
        </w:rPr>
        <w:t>: 4.299e-12</w:t>
      </w:r>
    </w:p>
    <w:p w14:paraId="333C6EC4" w14:textId="77777777" w:rsidR="00682011" w:rsidRDefault="00682011" w:rsidP="00220505">
      <w:pPr>
        <w:rPr>
          <w:rFonts w:ascii="Times New Roman" w:hAnsi="Times New Roman"/>
          <w:i/>
          <w:sz w:val="24"/>
          <w:szCs w:val="24"/>
        </w:rPr>
      </w:pPr>
    </w:p>
    <w:p w14:paraId="23535AE9" w14:textId="77777777" w:rsidR="00682011" w:rsidRDefault="00682011" w:rsidP="00220505">
      <w:pPr>
        <w:rPr>
          <w:rFonts w:ascii="Times New Roman" w:hAnsi="Times New Roman"/>
          <w:i/>
          <w:sz w:val="24"/>
          <w:szCs w:val="24"/>
        </w:rPr>
      </w:pPr>
    </w:p>
    <w:p w14:paraId="7908E32E" w14:textId="77777777" w:rsidR="00682011" w:rsidRDefault="00682011" w:rsidP="00220505">
      <w:pPr>
        <w:rPr>
          <w:rFonts w:ascii="Times New Roman" w:hAnsi="Times New Roman"/>
          <w:i/>
          <w:sz w:val="24"/>
          <w:szCs w:val="24"/>
        </w:rPr>
      </w:pPr>
    </w:p>
    <w:p w14:paraId="496B8F07" w14:textId="4FD3524B" w:rsidR="00AC70FA" w:rsidRPr="0024073F" w:rsidRDefault="00AC70FA" w:rsidP="00220505">
      <w:pPr>
        <w:rPr>
          <w:rFonts w:ascii="Times New Roman" w:hAnsi="Times New Roman"/>
          <w:i/>
          <w:sz w:val="24"/>
          <w:szCs w:val="24"/>
        </w:rPr>
      </w:pPr>
      <w:r w:rsidRPr="0024073F">
        <w:rPr>
          <w:rFonts w:ascii="Times New Roman" w:hAnsi="Times New Roman"/>
          <w:i/>
          <w:sz w:val="24"/>
          <w:szCs w:val="24"/>
        </w:rPr>
        <w:t>ANOVA</w:t>
      </w:r>
    </w:p>
    <w:p w14:paraId="3E5AD689" w14:textId="6F626A91" w:rsidR="00AC70FA" w:rsidRPr="0024073F" w:rsidRDefault="00AC70FA" w:rsidP="00AC70FA">
      <w:pPr>
        <w:jc w:val="both"/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 xml:space="preserve">Now that we are using the same dataset for both models and that </w:t>
      </w:r>
      <w:r w:rsidR="00586F9A" w:rsidRPr="0024073F">
        <w:rPr>
          <w:rFonts w:ascii="Times New Roman" w:hAnsi="Times New Roman"/>
          <w:sz w:val="24"/>
          <w:szCs w:val="24"/>
        </w:rPr>
        <w:t>M</w:t>
      </w:r>
      <w:r w:rsidRPr="0024073F">
        <w:rPr>
          <w:rFonts w:ascii="Times New Roman" w:hAnsi="Times New Roman"/>
          <w:sz w:val="24"/>
          <w:szCs w:val="24"/>
        </w:rPr>
        <w:t xml:space="preserve">odel </w:t>
      </w:r>
      <w:r w:rsidR="00586F9A" w:rsidRPr="0024073F">
        <w:rPr>
          <w:rFonts w:ascii="Times New Roman" w:hAnsi="Times New Roman"/>
          <w:sz w:val="24"/>
          <w:szCs w:val="24"/>
        </w:rPr>
        <w:t>(</w:t>
      </w:r>
      <w:r w:rsidRPr="0024073F">
        <w:rPr>
          <w:rFonts w:ascii="Times New Roman" w:hAnsi="Times New Roman"/>
          <w:sz w:val="24"/>
          <w:szCs w:val="24"/>
        </w:rPr>
        <w:t>2</w:t>
      </w:r>
      <w:r w:rsidR="00586F9A" w:rsidRPr="0024073F">
        <w:rPr>
          <w:rFonts w:ascii="Times New Roman" w:hAnsi="Times New Roman"/>
          <w:sz w:val="24"/>
          <w:szCs w:val="24"/>
        </w:rPr>
        <w:t>)</w:t>
      </w:r>
      <w:r w:rsidRPr="0024073F">
        <w:rPr>
          <w:rFonts w:ascii="Times New Roman" w:hAnsi="Times New Roman"/>
          <w:sz w:val="24"/>
          <w:szCs w:val="24"/>
        </w:rPr>
        <w:t xml:space="preserve"> is “nested” in </w:t>
      </w:r>
      <w:r w:rsidR="00586F9A" w:rsidRPr="0024073F">
        <w:rPr>
          <w:rFonts w:ascii="Times New Roman" w:hAnsi="Times New Roman"/>
          <w:sz w:val="24"/>
          <w:szCs w:val="24"/>
        </w:rPr>
        <w:t>M</w:t>
      </w:r>
      <w:r w:rsidRPr="0024073F">
        <w:rPr>
          <w:rFonts w:ascii="Times New Roman" w:hAnsi="Times New Roman"/>
          <w:sz w:val="24"/>
          <w:szCs w:val="24"/>
        </w:rPr>
        <w:t xml:space="preserve">odel </w:t>
      </w:r>
      <w:r w:rsidR="00586F9A" w:rsidRPr="0024073F">
        <w:rPr>
          <w:rFonts w:ascii="Times New Roman" w:hAnsi="Times New Roman"/>
          <w:sz w:val="24"/>
          <w:szCs w:val="24"/>
        </w:rPr>
        <w:t>(</w:t>
      </w:r>
      <w:r w:rsidRPr="0024073F">
        <w:rPr>
          <w:rFonts w:ascii="Times New Roman" w:hAnsi="Times New Roman"/>
          <w:sz w:val="24"/>
          <w:szCs w:val="24"/>
        </w:rPr>
        <w:t>1</w:t>
      </w:r>
      <w:r w:rsidR="00586F9A" w:rsidRPr="0024073F">
        <w:rPr>
          <w:rFonts w:ascii="Times New Roman" w:hAnsi="Times New Roman"/>
          <w:sz w:val="24"/>
          <w:szCs w:val="24"/>
        </w:rPr>
        <w:t>)</w:t>
      </w:r>
      <w:r w:rsidRPr="0024073F">
        <w:rPr>
          <w:rFonts w:ascii="Times New Roman" w:hAnsi="Times New Roman"/>
          <w:sz w:val="24"/>
          <w:szCs w:val="24"/>
        </w:rPr>
        <w:t xml:space="preserve"> </w:t>
      </w:r>
      <w:r w:rsidR="00586F9A" w:rsidRPr="0024073F">
        <w:rPr>
          <w:rFonts w:ascii="Times New Roman" w:hAnsi="Times New Roman"/>
          <w:sz w:val="24"/>
          <w:szCs w:val="24"/>
        </w:rPr>
        <w:t>[</w:t>
      </w:r>
      <w:r w:rsidRPr="0024073F">
        <w:rPr>
          <w:rFonts w:ascii="Times New Roman" w:hAnsi="Times New Roman"/>
          <w:sz w:val="24"/>
          <w:szCs w:val="24"/>
        </w:rPr>
        <w:t xml:space="preserve">as we dropped one variable from </w:t>
      </w:r>
      <w:r w:rsidR="00586F9A" w:rsidRPr="0024073F">
        <w:rPr>
          <w:rFonts w:ascii="Times New Roman" w:hAnsi="Times New Roman"/>
          <w:sz w:val="24"/>
          <w:szCs w:val="24"/>
        </w:rPr>
        <w:t>M</w:t>
      </w:r>
      <w:r w:rsidRPr="0024073F">
        <w:rPr>
          <w:rFonts w:ascii="Times New Roman" w:hAnsi="Times New Roman"/>
          <w:sz w:val="24"/>
          <w:szCs w:val="24"/>
        </w:rPr>
        <w:t xml:space="preserve">odel </w:t>
      </w:r>
      <w:r w:rsidR="00586F9A" w:rsidRPr="0024073F">
        <w:rPr>
          <w:rFonts w:ascii="Times New Roman" w:hAnsi="Times New Roman"/>
          <w:sz w:val="24"/>
          <w:szCs w:val="24"/>
        </w:rPr>
        <w:t>(</w:t>
      </w:r>
      <w:r w:rsidRPr="0024073F">
        <w:rPr>
          <w:rFonts w:ascii="Times New Roman" w:hAnsi="Times New Roman"/>
          <w:sz w:val="24"/>
          <w:szCs w:val="24"/>
        </w:rPr>
        <w:t>1</w:t>
      </w:r>
      <w:r w:rsidR="00586F9A" w:rsidRPr="0024073F">
        <w:rPr>
          <w:rFonts w:ascii="Times New Roman" w:hAnsi="Times New Roman"/>
          <w:sz w:val="24"/>
          <w:szCs w:val="24"/>
        </w:rPr>
        <w:t>)</w:t>
      </w:r>
      <w:r w:rsidRPr="0024073F">
        <w:rPr>
          <w:rFonts w:ascii="Times New Roman" w:hAnsi="Times New Roman"/>
          <w:sz w:val="24"/>
          <w:szCs w:val="24"/>
        </w:rPr>
        <w:t xml:space="preserve"> to make </w:t>
      </w:r>
      <w:r w:rsidR="00586F9A" w:rsidRPr="0024073F">
        <w:rPr>
          <w:rFonts w:ascii="Times New Roman" w:hAnsi="Times New Roman"/>
          <w:sz w:val="24"/>
          <w:szCs w:val="24"/>
        </w:rPr>
        <w:t>M</w:t>
      </w:r>
      <w:r w:rsidRPr="0024073F">
        <w:rPr>
          <w:rFonts w:ascii="Times New Roman" w:hAnsi="Times New Roman"/>
          <w:sz w:val="24"/>
          <w:szCs w:val="24"/>
        </w:rPr>
        <w:t xml:space="preserve">odel </w:t>
      </w:r>
      <w:r w:rsidR="00586F9A" w:rsidRPr="0024073F">
        <w:rPr>
          <w:rFonts w:ascii="Times New Roman" w:hAnsi="Times New Roman"/>
          <w:sz w:val="24"/>
          <w:szCs w:val="24"/>
        </w:rPr>
        <w:t>(</w:t>
      </w:r>
      <w:r w:rsidRPr="0024073F">
        <w:rPr>
          <w:rFonts w:ascii="Times New Roman" w:hAnsi="Times New Roman"/>
          <w:sz w:val="24"/>
          <w:szCs w:val="24"/>
        </w:rPr>
        <w:t>2)</w:t>
      </w:r>
      <w:r w:rsidR="00586F9A" w:rsidRPr="0024073F">
        <w:rPr>
          <w:rFonts w:ascii="Times New Roman" w:hAnsi="Times New Roman"/>
          <w:sz w:val="24"/>
          <w:szCs w:val="24"/>
        </w:rPr>
        <w:t>]</w:t>
      </w:r>
      <w:r w:rsidRPr="0024073F">
        <w:rPr>
          <w:rFonts w:ascii="Times New Roman" w:hAnsi="Times New Roman"/>
          <w:sz w:val="24"/>
          <w:szCs w:val="24"/>
        </w:rPr>
        <w:t>, we can use ANOVA to double-check</w:t>
      </w:r>
      <w:r w:rsidR="00B95ABB" w:rsidRPr="0024073F">
        <w:rPr>
          <w:rFonts w:ascii="Times New Roman" w:hAnsi="Times New Roman"/>
          <w:sz w:val="24"/>
          <w:szCs w:val="24"/>
        </w:rPr>
        <w:t xml:space="preserve"> if the linear trends are statistically different</w:t>
      </w:r>
      <w:r w:rsidRPr="0024073F">
        <w:rPr>
          <w:rFonts w:ascii="Times New Roman" w:hAnsi="Times New Roman"/>
          <w:sz w:val="24"/>
          <w:szCs w:val="24"/>
        </w:rPr>
        <w:t>:</w:t>
      </w:r>
    </w:p>
    <w:p w14:paraId="3DE51B30" w14:textId="62A0CC70" w:rsidR="00AC70FA" w:rsidRPr="0024073F" w:rsidRDefault="00AC70FA" w:rsidP="00AC70FA">
      <w:pPr>
        <w:jc w:val="both"/>
        <w:rPr>
          <w:rFonts w:ascii="Consolas" w:hAnsi="Consolas"/>
          <w:sz w:val="24"/>
          <w:szCs w:val="24"/>
        </w:rPr>
      </w:pPr>
      <w:r w:rsidRPr="0024073F">
        <w:rPr>
          <w:rFonts w:ascii="Consolas" w:hAnsi="Consolas"/>
          <w:sz w:val="24"/>
          <w:szCs w:val="24"/>
        </w:rPr>
        <w:t xml:space="preserve">&gt; </w:t>
      </w:r>
      <w:proofErr w:type="spellStart"/>
      <w:proofErr w:type="gramStart"/>
      <w:r w:rsidRPr="0024073F">
        <w:rPr>
          <w:rFonts w:ascii="Consolas" w:hAnsi="Consolas"/>
          <w:sz w:val="24"/>
          <w:szCs w:val="24"/>
        </w:rPr>
        <w:t>anova</w:t>
      </w:r>
      <w:proofErr w:type="spellEnd"/>
      <w:r w:rsidRPr="0024073F">
        <w:rPr>
          <w:rFonts w:ascii="Consolas" w:hAnsi="Consolas"/>
          <w:sz w:val="24"/>
          <w:szCs w:val="24"/>
        </w:rPr>
        <w:t>(</w:t>
      </w:r>
      <w:proofErr w:type="gramEnd"/>
      <w:r w:rsidRPr="0024073F">
        <w:rPr>
          <w:rFonts w:ascii="Consolas" w:hAnsi="Consolas"/>
          <w:sz w:val="24"/>
          <w:szCs w:val="24"/>
        </w:rPr>
        <w:t xml:space="preserve">model2A, model1A) # </w:t>
      </w:r>
      <w:r w:rsidR="00D22BD7" w:rsidRPr="0024073F">
        <w:rPr>
          <w:rFonts w:ascii="Consolas" w:hAnsi="Consolas"/>
          <w:i/>
          <w:iCs/>
          <w:sz w:val="24"/>
          <w:szCs w:val="24"/>
        </w:rPr>
        <w:t>p</w:t>
      </w:r>
      <w:r w:rsidR="00D22BD7" w:rsidRPr="0024073F">
        <w:rPr>
          <w:rFonts w:ascii="Consolas" w:hAnsi="Consolas"/>
          <w:sz w:val="24"/>
          <w:szCs w:val="24"/>
        </w:rPr>
        <w:t xml:space="preserve"> value</w:t>
      </w:r>
      <w:r w:rsidRPr="0024073F">
        <w:rPr>
          <w:rFonts w:ascii="Consolas" w:hAnsi="Consolas"/>
          <w:sz w:val="24"/>
          <w:szCs w:val="24"/>
        </w:rPr>
        <w:t xml:space="preserve"> = 0.1621</w:t>
      </w:r>
    </w:p>
    <w:p w14:paraId="27563DB0" w14:textId="4727B452" w:rsidR="00AC70FA" w:rsidRPr="0024073F" w:rsidRDefault="0078262A" w:rsidP="00AC70FA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24073F">
        <w:rPr>
          <w:rFonts w:ascii="Times New Roman" w:hAnsi="Times New Roman"/>
          <w:b/>
          <w:bCs/>
          <w:sz w:val="24"/>
          <w:szCs w:val="24"/>
        </w:rPr>
        <w:t xml:space="preserve">Table </w:t>
      </w:r>
      <w:r w:rsidR="001A008C">
        <w:rPr>
          <w:rFonts w:ascii="Times New Roman" w:hAnsi="Times New Roman"/>
          <w:b/>
          <w:bCs/>
          <w:sz w:val="24"/>
          <w:szCs w:val="24"/>
        </w:rPr>
        <w:t>D</w:t>
      </w:r>
      <w:r w:rsidRPr="0024073F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AC70FA" w:rsidRPr="0024073F">
        <w:rPr>
          <w:rFonts w:ascii="Times New Roman" w:hAnsi="Times New Roman"/>
          <w:b/>
          <w:bCs/>
          <w:sz w:val="24"/>
          <w:szCs w:val="24"/>
        </w:rPr>
        <w:t xml:space="preserve">Analysis of </w:t>
      </w:r>
      <w:r w:rsidRPr="0024073F">
        <w:rPr>
          <w:rFonts w:ascii="Times New Roman" w:hAnsi="Times New Roman"/>
          <w:b/>
          <w:bCs/>
          <w:sz w:val="24"/>
          <w:szCs w:val="24"/>
        </w:rPr>
        <w:t>v</w:t>
      </w:r>
      <w:r w:rsidR="00AC70FA" w:rsidRPr="0024073F">
        <w:rPr>
          <w:rFonts w:ascii="Times New Roman" w:hAnsi="Times New Roman"/>
          <w:b/>
          <w:bCs/>
          <w:sz w:val="24"/>
          <w:szCs w:val="24"/>
        </w:rPr>
        <w:t xml:space="preserve">ariance </w:t>
      </w:r>
      <w:r w:rsidRPr="0024073F">
        <w:rPr>
          <w:rFonts w:ascii="Times New Roman" w:hAnsi="Times New Roman"/>
          <w:b/>
          <w:bCs/>
          <w:sz w:val="24"/>
          <w:szCs w:val="24"/>
        </w:rPr>
        <w:t xml:space="preserve">for </w:t>
      </w:r>
      <w:r w:rsidR="00AC70FA" w:rsidRPr="0024073F">
        <w:rPr>
          <w:rFonts w:ascii="Times New Roman" w:hAnsi="Times New Roman"/>
          <w:b/>
          <w:bCs/>
          <w:sz w:val="24"/>
          <w:szCs w:val="24"/>
        </w:rPr>
        <w:t xml:space="preserve">Model </w:t>
      </w:r>
      <w:r w:rsidR="00B95ABB" w:rsidRPr="0024073F">
        <w:rPr>
          <w:rFonts w:ascii="Times New Roman" w:hAnsi="Times New Roman"/>
          <w:b/>
          <w:bCs/>
          <w:sz w:val="24"/>
          <w:szCs w:val="24"/>
        </w:rPr>
        <w:t>(</w:t>
      </w:r>
      <w:r w:rsidR="00AC70FA" w:rsidRPr="0024073F">
        <w:rPr>
          <w:rFonts w:ascii="Times New Roman" w:hAnsi="Times New Roman"/>
          <w:b/>
          <w:bCs/>
          <w:sz w:val="24"/>
          <w:szCs w:val="24"/>
        </w:rPr>
        <w:t>1</w:t>
      </w:r>
      <w:r w:rsidR="00B95ABB" w:rsidRPr="0024073F">
        <w:rPr>
          <w:rFonts w:ascii="Times New Roman" w:hAnsi="Times New Roman"/>
          <w:b/>
          <w:bCs/>
          <w:sz w:val="24"/>
          <w:szCs w:val="24"/>
        </w:rPr>
        <w:t>)</w:t>
      </w:r>
      <w:r w:rsidR="00AC70FA" w:rsidRPr="0024073F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="00AC70FA" w:rsidRPr="0024073F">
        <w:rPr>
          <w:rFonts w:ascii="Times New Roman" w:hAnsi="Times New Roman"/>
          <w:b/>
          <w:bCs/>
          <w:sz w:val="24"/>
          <w:szCs w:val="24"/>
        </w:rPr>
        <w:t>uu</w:t>
      </w:r>
      <w:proofErr w:type="spellEnd"/>
      <w:r w:rsidR="00AC70FA" w:rsidRPr="0024073F">
        <w:rPr>
          <w:rFonts w:ascii="Times New Roman" w:hAnsi="Times New Roman"/>
          <w:b/>
          <w:bCs/>
          <w:sz w:val="24"/>
          <w:szCs w:val="24"/>
        </w:rPr>
        <w:t xml:space="preserve"> ~ </w:t>
      </w:r>
      <w:proofErr w:type="spellStart"/>
      <w:r w:rsidR="00AC70FA" w:rsidRPr="0024073F">
        <w:rPr>
          <w:rFonts w:ascii="Times New Roman" w:hAnsi="Times New Roman"/>
          <w:b/>
          <w:bCs/>
          <w:sz w:val="24"/>
          <w:szCs w:val="24"/>
        </w:rPr>
        <w:t>kk</w:t>
      </w:r>
      <w:proofErr w:type="spellEnd"/>
      <w:r w:rsidRPr="0024073F">
        <w:rPr>
          <w:rFonts w:ascii="Times New Roman" w:hAnsi="Times New Roman"/>
          <w:b/>
          <w:bCs/>
          <w:sz w:val="24"/>
          <w:szCs w:val="24"/>
        </w:rPr>
        <w:t xml:space="preserve"> and </w:t>
      </w:r>
      <w:r w:rsidR="00AC70FA" w:rsidRPr="0024073F">
        <w:rPr>
          <w:rFonts w:ascii="Times New Roman" w:hAnsi="Times New Roman"/>
          <w:b/>
          <w:bCs/>
          <w:sz w:val="24"/>
          <w:szCs w:val="24"/>
        </w:rPr>
        <w:t xml:space="preserve">Model </w:t>
      </w:r>
      <w:r w:rsidR="00B95ABB" w:rsidRPr="0024073F">
        <w:rPr>
          <w:rFonts w:ascii="Times New Roman" w:hAnsi="Times New Roman"/>
          <w:b/>
          <w:bCs/>
          <w:sz w:val="24"/>
          <w:szCs w:val="24"/>
        </w:rPr>
        <w:t>(</w:t>
      </w:r>
      <w:r w:rsidR="00AC70FA" w:rsidRPr="0024073F">
        <w:rPr>
          <w:rFonts w:ascii="Times New Roman" w:hAnsi="Times New Roman"/>
          <w:b/>
          <w:bCs/>
          <w:sz w:val="24"/>
          <w:szCs w:val="24"/>
        </w:rPr>
        <w:t>2</w:t>
      </w:r>
      <w:r w:rsidR="00B95ABB" w:rsidRPr="0024073F">
        <w:rPr>
          <w:rFonts w:ascii="Times New Roman" w:hAnsi="Times New Roman"/>
          <w:b/>
          <w:bCs/>
          <w:sz w:val="24"/>
          <w:szCs w:val="24"/>
        </w:rPr>
        <w:t>)</w:t>
      </w:r>
      <w:r w:rsidR="00AC70FA" w:rsidRPr="0024073F">
        <w:rPr>
          <w:rFonts w:ascii="Times New Roman" w:hAnsi="Times New Roman"/>
          <w:b/>
          <w:bCs/>
          <w:sz w:val="24"/>
          <w:szCs w:val="24"/>
        </w:rPr>
        <w:t xml:space="preserve">: </w:t>
      </w:r>
      <w:proofErr w:type="spellStart"/>
      <w:r w:rsidR="00AC70FA" w:rsidRPr="0024073F">
        <w:rPr>
          <w:rFonts w:ascii="Times New Roman" w:hAnsi="Times New Roman"/>
          <w:b/>
          <w:bCs/>
          <w:sz w:val="24"/>
          <w:szCs w:val="24"/>
        </w:rPr>
        <w:t>uu</w:t>
      </w:r>
      <w:proofErr w:type="spellEnd"/>
      <w:r w:rsidR="00AC70FA" w:rsidRPr="0024073F">
        <w:rPr>
          <w:rFonts w:ascii="Times New Roman" w:hAnsi="Times New Roman"/>
          <w:b/>
          <w:bCs/>
          <w:sz w:val="24"/>
          <w:szCs w:val="24"/>
        </w:rPr>
        <w:t xml:space="preserve"> ~ </w:t>
      </w:r>
      <w:proofErr w:type="spellStart"/>
      <w:r w:rsidR="00AC70FA" w:rsidRPr="0024073F">
        <w:rPr>
          <w:rFonts w:ascii="Times New Roman" w:hAnsi="Times New Roman"/>
          <w:b/>
          <w:bCs/>
          <w:sz w:val="24"/>
          <w:szCs w:val="24"/>
        </w:rPr>
        <w:t>kk</w:t>
      </w:r>
      <w:proofErr w:type="spellEnd"/>
      <w:r w:rsidR="00AC70FA" w:rsidRPr="0024073F">
        <w:rPr>
          <w:rFonts w:ascii="Times New Roman" w:hAnsi="Times New Roman"/>
          <w:b/>
          <w:bCs/>
          <w:sz w:val="24"/>
          <w:szCs w:val="24"/>
        </w:rPr>
        <w:t xml:space="preserve"> + </w:t>
      </w:r>
      <w:proofErr w:type="spellStart"/>
      <w:proofErr w:type="gramStart"/>
      <w:r w:rsidR="00AC70FA" w:rsidRPr="0024073F">
        <w:rPr>
          <w:rFonts w:ascii="Times New Roman" w:hAnsi="Times New Roman"/>
          <w:b/>
          <w:bCs/>
          <w:sz w:val="24"/>
          <w:szCs w:val="24"/>
        </w:rPr>
        <w:t>as.factor</w:t>
      </w:r>
      <w:proofErr w:type="spellEnd"/>
      <w:r w:rsidR="00AC70FA" w:rsidRPr="0024073F">
        <w:rPr>
          <w:rFonts w:ascii="Times New Roman" w:hAnsi="Times New Roman"/>
          <w:b/>
          <w:bCs/>
          <w:sz w:val="24"/>
          <w:szCs w:val="24"/>
        </w:rPr>
        <w:t>(</w:t>
      </w:r>
      <w:proofErr w:type="gramEnd"/>
      <w:r w:rsidR="00AC70FA" w:rsidRPr="0024073F">
        <w:rPr>
          <w:rFonts w:ascii="Times New Roman" w:hAnsi="Times New Roman"/>
          <w:b/>
          <w:bCs/>
          <w:sz w:val="24"/>
          <w:szCs w:val="24"/>
        </w:rPr>
        <w:t>sex)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5"/>
        <w:gridCol w:w="1316"/>
        <w:gridCol w:w="1315"/>
        <w:gridCol w:w="1316"/>
        <w:gridCol w:w="1315"/>
        <w:gridCol w:w="1316"/>
        <w:gridCol w:w="1316"/>
      </w:tblGrid>
      <w:tr w:rsidR="00935669" w:rsidRPr="0024073F" w14:paraId="3659F2DD" w14:textId="5C64D47A" w:rsidTr="00E80CFE">
        <w:tc>
          <w:tcPr>
            <w:tcW w:w="1315" w:type="dxa"/>
          </w:tcPr>
          <w:p w14:paraId="17A79B4A" w14:textId="4DC2A59C" w:rsidR="00935669" w:rsidRPr="0024073F" w:rsidRDefault="00E80CFE" w:rsidP="006F10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Model</w:t>
            </w:r>
          </w:p>
        </w:tc>
        <w:tc>
          <w:tcPr>
            <w:tcW w:w="1316" w:type="dxa"/>
          </w:tcPr>
          <w:p w14:paraId="13FD207B" w14:textId="47D37347" w:rsidR="00935669" w:rsidRPr="0024073F" w:rsidRDefault="00E80CFE" w:rsidP="006F10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Res.</w:t>
            </w:r>
            <w:r w:rsidR="00FC53A6"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Df</w:t>
            </w:r>
            <w:proofErr w:type="spellEnd"/>
          </w:p>
        </w:tc>
        <w:tc>
          <w:tcPr>
            <w:tcW w:w="1315" w:type="dxa"/>
          </w:tcPr>
          <w:p w14:paraId="70D3C3CE" w14:textId="5F49A9CD" w:rsidR="00935669" w:rsidRPr="0024073F" w:rsidRDefault="00FC53A6" w:rsidP="006F10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RSS</w:t>
            </w:r>
          </w:p>
        </w:tc>
        <w:tc>
          <w:tcPr>
            <w:tcW w:w="1316" w:type="dxa"/>
          </w:tcPr>
          <w:p w14:paraId="070BADBA" w14:textId="61A1011B" w:rsidR="00935669" w:rsidRPr="0024073F" w:rsidRDefault="00FC53A6" w:rsidP="006F10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Df</w:t>
            </w:r>
          </w:p>
        </w:tc>
        <w:tc>
          <w:tcPr>
            <w:tcW w:w="1315" w:type="dxa"/>
          </w:tcPr>
          <w:p w14:paraId="66145DA8" w14:textId="7C847241" w:rsidR="00935669" w:rsidRPr="0024073F" w:rsidRDefault="00FC53A6" w:rsidP="006F10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Sum of Sq      </w:t>
            </w:r>
          </w:p>
        </w:tc>
        <w:tc>
          <w:tcPr>
            <w:tcW w:w="1316" w:type="dxa"/>
          </w:tcPr>
          <w:p w14:paraId="2338354C" w14:textId="2307A6CD" w:rsidR="00935669" w:rsidRPr="0024073F" w:rsidRDefault="00FC53A6" w:rsidP="006F10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F-statistic</w:t>
            </w:r>
          </w:p>
        </w:tc>
        <w:tc>
          <w:tcPr>
            <w:tcW w:w="1316" w:type="dxa"/>
          </w:tcPr>
          <w:p w14:paraId="3E616A71" w14:textId="3F5EF163" w:rsidR="00935669" w:rsidRPr="0024073F" w:rsidRDefault="00FC53A6" w:rsidP="006F10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Pr</w:t>
            </w:r>
            <w:proofErr w:type="spellEnd"/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(&gt;F)</w:t>
            </w:r>
          </w:p>
        </w:tc>
      </w:tr>
      <w:tr w:rsidR="00935669" w:rsidRPr="0024073F" w14:paraId="1B79770C" w14:textId="3A3D55FB" w:rsidTr="00E80CFE">
        <w:tc>
          <w:tcPr>
            <w:tcW w:w="1315" w:type="dxa"/>
          </w:tcPr>
          <w:p w14:paraId="33C6D34A" w14:textId="333121C8" w:rsidR="00935669" w:rsidRPr="0024073F" w:rsidRDefault="00E80CFE" w:rsidP="006F10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935669"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16" w:type="dxa"/>
          </w:tcPr>
          <w:p w14:paraId="6DA490E7" w14:textId="1E1E50B4" w:rsidR="00935669" w:rsidRPr="0024073F" w:rsidRDefault="00935669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1315" w:type="dxa"/>
          </w:tcPr>
          <w:p w14:paraId="5D57D1A5" w14:textId="0447A24F" w:rsidR="00935669" w:rsidRPr="0024073F" w:rsidRDefault="00935669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 xml:space="preserve">0.0015670                           </w:t>
            </w:r>
          </w:p>
        </w:tc>
        <w:tc>
          <w:tcPr>
            <w:tcW w:w="1316" w:type="dxa"/>
          </w:tcPr>
          <w:p w14:paraId="0D129E28" w14:textId="64024B9B" w:rsidR="00935669" w:rsidRPr="0024073F" w:rsidRDefault="00935669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5" w:type="dxa"/>
          </w:tcPr>
          <w:p w14:paraId="1E4A17A2" w14:textId="74866CA1" w:rsidR="00935669" w:rsidRPr="0024073F" w:rsidRDefault="00935669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5E184B5C" w14:textId="77777777" w:rsidR="00935669" w:rsidRPr="0024073F" w:rsidRDefault="00935669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" w:type="dxa"/>
          </w:tcPr>
          <w:p w14:paraId="650FE5B5" w14:textId="77777777" w:rsidR="00935669" w:rsidRPr="0024073F" w:rsidRDefault="00935669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5669" w:rsidRPr="0024073F" w14:paraId="0F1E62F5" w14:textId="2DEC3010" w:rsidTr="00E80CFE">
        <w:tc>
          <w:tcPr>
            <w:tcW w:w="1315" w:type="dxa"/>
          </w:tcPr>
          <w:p w14:paraId="1DD8CEFE" w14:textId="6A17D4D3" w:rsidR="00935669" w:rsidRPr="0024073F" w:rsidRDefault="00E80CFE" w:rsidP="006F1064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935669"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24073F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316" w:type="dxa"/>
          </w:tcPr>
          <w:p w14:paraId="2189B2A1" w14:textId="0D72A9B6" w:rsidR="00935669" w:rsidRPr="0024073F" w:rsidRDefault="00935669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315" w:type="dxa"/>
          </w:tcPr>
          <w:p w14:paraId="3A96817C" w14:textId="258A1BAD" w:rsidR="00935669" w:rsidRPr="0024073F" w:rsidRDefault="00935669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0.0014996</w:t>
            </w:r>
          </w:p>
        </w:tc>
        <w:tc>
          <w:tcPr>
            <w:tcW w:w="1316" w:type="dxa"/>
          </w:tcPr>
          <w:p w14:paraId="3AF25853" w14:textId="3E547C96" w:rsidR="00935669" w:rsidRPr="0024073F" w:rsidRDefault="00935669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5" w:type="dxa"/>
          </w:tcPr>
          <w:p w14:paraId="7E333FAA" w14:textId="71F8B41C" w:rsidR="00935669" w:rsidRPr="0024073F" w:rsidRDefault="00935669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6.734e-05</w:t>
            </w:r>
          </w:p>
        </w:tc>
        <w:tc>
          <w:tcPr>
            <w:tcW w:w="1316" w:type="dxa"/>
          </w:tcPr>
          <w:p w14:paraId="58FCB173" w14:textId="00C2F7C5" w:rsidR="00935669" w:rsidRPr="0024073F" w:rsidRDefault="00935669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2.0207</w:t>
            </w:r>
          </w:p>
        </w:tc>
        <w:tc>
          <w:tcPr>
            <w:tcW w:w="1316" w:type="dxa"/>
          </w:tcPr>
          <w:p w14:paraId="7130683C" w14:textId="5909342C" w:rsidR="00935669" w:rsidRPr="0024073F" w:rsidRDefault="00FC53A6" w:rsidP="006F106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4073F">
              <w:rPr>
                <w:rFonts w:ascii="Times New Roman" w:hAnsi="Times New Roman"/>
                <w:sz w:val="24"/>
                <w:szCs w:val="24"/>
              </w:rPr>
              <w:t>0.1621</w:t>
            </w:r>
          </w:p>
        </w:tc>
      </w:tr>
    </w:tbl>
    <w:p w14:paraId="72257C2D" w14:textId="77777777" w:rsidR="002205D1" w:rsidRPr="0024073F" w:rsidRDefault="002205D1" w:rsidP="00AC70FA">
      <w:pPr>
        <w:jc w:val="both"/>
        <w:rPr>
          <w:rFonts w:ascii="Times New Roman" w:hAnsi="Times New Roman"/>
          <w:sz w:val="24"/>
          <w:szCs w:val="24"/>
        </w:rPr>
      </w:pPr>
    </w:p>
    <w:p w14:paraId="1FE00EBE" w14:textId="74CE78AD" w:rsidR="00AC70FA" w:rsidRPr="0024073F" w:rsidRDefault="00AC70FA" w:rsidP="00AC70FA">
      <w:pPr>
        <w:jc w:val="both"/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lastRenderedPageBreak/>
        <w:t xml:space="preserve">Indeed, sex </w:t>
      </w:r>
      <w:r w:rsidR="002205D1" w:rsidRPr="0024073F">
        <w:rPr>
          <w:rFonts w:ascii="Times New Roman" w:hAnsi="Times New Roman"/>
          <w:sz w:val="24"/>
          <w:szCs w:val="24"/>
        </w:rPr>
        <w:t xml:space="preserve">can be omitted </w:t>
      </w:r>
      <w:r w:rsidRPr="0024073F">
        <w:rPr>
          <w:rFonts w:ascii="Times New Roman" w:hAnsi="Times New Roman"/>
          <w:sz w:val="24"/>
          <w:szCs w:val="24"/>
        </w:rPr>
        <w:t xml:space="preserve">from the model and </w:t>
      </w:r>
      <w:r w:rsidR="002205D1" w:rsidRPr="0024073F">
        <w:rPr>
          <w:rFonts w:ascii="Times New Roman" w:hAnsi="Times New Roman"/>
          <w:sz w:val="24"/>
          <w:szCs w:val="24"/>
        </w:rPr>
        <w:t xml:space="preserve">can </w:t>
      </w:r>
      <w:r w:rsidRPr="0024073F">
        <w:rPr>
          <w:rFonts w:ascii="Times New Roman" w:hAnsi="Times New Roman"/>
          <w:sz w:val="24"/>
          <w:szCs w:val="24"/>
        </w:rPr>
        <w:t>conclude that the slope and intercept</w:t>
      </w:r>
      <w:r w:rsidR="00B95ABB" w:rsidRPr="0024073F">
        <w:rPr>
          <w:rFonts w:ascii="Times New Roman" w:hAnsi="Times New Roman"/>
          <w:sz w:val="24"/>
          <w:szCs w:val="24"/>
        </w:rPr>
        <w:t xml:space="preserve"> of</w:t>
      </w:r>
      <w:r w:rsidRPr="0024073F">
        <w:rPr>
          <w:rFonts w:ascii="Times New Roman" w:hAnsi="Times New Roman"/>
          <w:sz w:val="24"/>
          <w:szCs w:val="24"/>
        </w:rPr>
        <w:t xml:space="preserve"> </w:t>
      </w:r>
      <w:r w:rsidR="00B95ABB" w:rsidRPr="0024073F">
        <w:rPr>
          <w:rFonts w:ascii="Times New Roman" w:hAnsi="Times New Roman"/>
          <w:i/>
          <w:iCs/>
          <w:sz w:val="24"/>
          <w:szCs w:val="24"/>
        </w:rPr>
        <w:t>u</w:t>
      </w:r>
      <w:r w:rsidR="00B95ABB" w:rsidRPr="0024073F">
        <w:rPr>
          <w:rFonts w:ascii="Times New Roman" w:hAnsi="Times New Roman"/>
          <w:sz w:val="24"/>
          <w:szCs w:val="24"/>
        </w:rPr>
        <w:t xml:space="preserve"> versus </w:t>
      </w:r>
      <w:r w:rsidR="00B95ABB" w:rsidRPr="0024073F">
        <w:rPr>
          <w:rFonts w:ascii="Times New Roman" w:hAnsi="Times New Roman"/>
          <w:i/>
          <w:iCs/>
          <w:sz w:val="24"/>
          <w:szCs w:val="24"/>
        </w:rPr>
        <w:t>k</w:t>
      </w:r>
      <w:r w:rsidR="00B95ABB" w:rsidRPr="0024073F">
        <w:rPr>
          <w:rFonts w:ascii="Times New Roman" w:hAnsi="Times New Roman"/>
          <w:sz w:val="24"/>
          <w:szCs w:val="24"/>
        </w:rPr>
        <w:t xml:space="preserve"> are</w:t>
      </w:r>
      <w:r w:rsidRPr="0024073F">
        <w:rPr>
          <w:rFonts w:ascii="Times New Roman" w:hAnsi="Times New Roman"/>
          <w:sz w:val="24"/>
          <w:szCs w:val="24"/>
        </w:rPr>
        <w:t xml:space="preserve"> </w:t>
      </w:r>
      <w:r w:rsidR="00977F28" w:rsidRPr="0024073F">
        <w:rPr>
          <w:rFonts w:ascii="Times New Roman" w:hAnsi="Times New Roman"/>
          <w:sz w:val="24"/>
          <w:szCs w:val="24"/>
        </w:rPr>
        <w:t xml:space="preserve">the </w:t>
      </w:r>
      <w:r w:rsidRPr="0024073F">
        <w:rPr>
          <w:rFonts w:ascii="Times New Roman" w:hAnsi="Times New Roman"/>
          <w:sz w:val="24"/>
          <w:szCs w:val="24"/>
        </w:rPr>
        <w:t>same for both male and female cancers.</w:t>
      </w:r>
    </w:p>
    <w:p w14:paraId="71A24F76" w14:textId="72B6C6F1" w:rsidR="00AC70FA" w:rsidRPr="0024073F" w:rsidRDefault="00AC70FA" w:rsidP="00220505">
      <w:pPr>
        <w:rPr>
          <w:rFonts w:ascii="Times New Roman" w:hAnsi="Times New Roman"/>
          <w:i/>
          <w:iCs/>
          <w:sz w:val="24"/>
          <w:szCs w:val="24"/>
        </w:rPr>
      </w:pPr>
      <w:r w:rsidRPr="0024073F">
        <w:rPr>
          <w:rFonts w:ascii="Times New Roman" w:hAnsi="Times New Roman"/>
          <w:i/>
          <w:iCs/>
          <w:sz w:val="24"/>
          <w:szCs w:val="24"/>
        </w:rPr>
        <w:t xml:space="preserve">Final </w:t>
      </w:r>
      <w:r w:rsidR="00D44C01" w:rsidRPr="0024073F">
        <w:rPr>
          <w:rFonts w:ascii="Times New Roman" w:hAnsi="Times New Roman"/>
          <w:i/>
          <w:iCs/>
          <w:sz w:val="24"/>
          <w:szCs w:val="24"/>
        </w:rPr>
        <w:t xml:space="preserve">Two-variable </w:t>
      </w:r>
      <w:r w:rsidRPr="0024073F">
        <w:rPr>
          <w:rFonts w:ascii="Times New Roman" w:hAnsi="Times New Roman"/>
          <w:i/>
          <w:iCs/>
          <w:sz w:val="24"/>
          <w:szCs w:val="24"/>
        </w:rPr>
        <w:t>Model</w:t>
      </w:r>
    </w:p>
    <w:p w14:paraId="3EDCC2B8" w14:textId="43F80917" w:rsidR="00D44C01" w:rsidRPr="0024073F" w:rsidRDefault="00FA53A8" w:rsidP="00AC70FA">
      <w:pPr>
        <w:jc w:val="both"/>
        <w:rPr>
          <w:rFonts w:ascii="Times New Roman" w:hAnsi="Times New Roman"/>
          <w:sz w:val="24"/>
          <w:szCs w:val="24"/>
        </w:rPr>
      </w:pPr>
      <w:r w:rsidRPr="007F0D29">
        <w:rPr>
          <w:rFonts w:ascii="Times New Roman" w:hAnsi="Times New Roman"/>
          <w:sz w:val="24"/>
          <w:szCs w:val="24"/>
        </w:rPr>
        <w:t>Employing the methodology explained above,</w:t>
      </w:r>
      <w:r w:rsidR="00C61A3F" w:rsidRPr="007F0D29">
        <w:rPr>
          <w:rFonts w:ascii="Times New Roman" w:hAnsi="Times New Roman"/>
          <w:sz w:val="24"/>
          <w:szCs w:val="24"/>
        </w:rPr>
        <w:t xml:space="preserve"> we </w:t>
      </w:r>
      <w:r w:rsidRPr="007F0D29">
        <w:rPr>
          <w:rFonts w:ascii="Times New Roman" w:hAnsi="Times New Roman"/>
          <w:sz w:val="24"/>
          <w:szCs w:val="24"/>
        </w:rPr>
        <w:t xml:space="preserve">now </w:t>
      </w:r>
      <w:r w:rsidR="00C61A3F" w:rsidRPr="007F0D29">
        <w:rPr>
          <w:rFonts w:ascii="Times New Roman" w:hAnsi="Times New Roman"/>
          <w:sz w:val="24"/>
          <w:szCs w:val="24"/>
        </w:rPr>
        <w:t xml:space="preserve">develop </w:t>
      </w:r>
      <w:r w:rsidRPr="007F0D29">
        <w:rPr>
          <w:rFonts w:ascii="Times New Roman" w:hAnsi="Times New Roman"/>
          <w:sz w:val="24"/>
          <w:szCs w:val="24"/>
        </w:rPr>
        <w:t>a</w:t>
      </w:r>
      <w:r w:rsidR="00C61A3F" w:rsidRPr="007F0D29">
        <w:rPr>
          <w:rFonts w:ascii="Times New Roman" w:hAnsi="Times New Roman"/>
          <w:sz w:val="24"/>
          <w:szCs w:val="24"/>
        </w:rPr>
        <w:t xml:space="preserve"> </w:t>
      </w:r>
      <w:r w:rsidRPr="007F0D29">
        <w:rPr>
          <w:rFonts w:ascii="Times New Roman" w:hAnsi="Times New Roman"/>
          <w:sz w:val="24"/>
          <w:szCs w:val="24"/>
        </w:rPr>
        <w:t xml:space="preserve">two-variable model </w:t>
      </w:r>
      <w:r w:rsidR="00C61A3F" w:rsidRPr="007F0D29">
        <w:rPr>
          <w:rFonts w:ascii="Times New Roman" w:hAnsi="Times New Roman"/>
          <w:sz w:val="24"/>
          <w:szCs w:val="24"/>
        </w:rPr>
        <w:t xml:space="preserve">equation based on M and F data </w:t>
      </w:r>
      <w:r w:rsidR="00D44C01" w:rsidRPr="007F0D29">
        <w:rPr>
          <w:rFonts w:ascii="Times New Roman" w:hAnsi="Times New Roman"/>
          <w:sz w:val="24"/>
          <w:szCs w:val="24"/>
        </w:rPr>
        <w:t xml:space="preserve">given in </w:t>
      </w:r>
      <w:r w:rsidR="00C61A3F" w:rsidRPr="007F0D29">
        <w:rPr>
          <w:rFonts w:ascii="Times New Roman" w:hAnsi="Times New Roman"/>
          <w:sz w:val="24"/>
          <w:szCs w:val="24"/>
        </w:rPr>
        <w:t>Table 1</w:t>
      </w:r>
      <w:r w:rsidR="00E915C0" w:rsidRPr="007F0D29">
        <w:rPr>
          <w:rFonts w:ascii="Times New Roman" w:hAnsi="Times New Roman"/>
          <w:sz w:val="24"/>
          <w:szCs w:val="24"/>
        </w:rPr>
        <w:t>A</w:t>
      </w:r>
      <w:r w:rsidR="00AD5408">
        <w:rPr>
          <w:rFonts w:ascii="Times New Roman" w:hAnsi="Times New Roman"/>
          <w:sz w:val="24"/>
          <w:szCs w:val="24"/>
        </w:rPr>
        <w:t>,</w:t>
      </w:r>
      <w:r w:rsidR="00E915C0" w:rsidRPr="007F0D29">
        <w:rPr>
          <w:rFonts w:ascii="Times New Roman" w:hAnsi="Times New Roman"/>
          <w:sz w:val="24"/>
          <w:szCs w:val="24"/>
        </w:rPr>
        <w:t xml:space="preserve"> </w:t>
      </w:r>
      <w:r w:rsidR="00AD5408">
        <w:rPr>
          <w:rFonts w:ascii="Times New Roman" w:hAnsi="Times New Roman"/>
          <w:sz w:val="24"/>
          <w:szCs w:val="24"/>
        </w:rPr>
        <w:t>1</w:t>
      </w:r>
      <w:r w:rsidR="00E915C0" w:rsidRPr="007F0D29">
        <w:rPr>
          <w:rFonts w:ascii="Times New Roman" w:hAnsi="Times New Roman"/>
          <w:sz w:val="24"/>
          <w:szCs w:val="24"/>
        </w:rPr>
        <w:t>B</w:t>
      </w:r>
      <w:r w:rsidR="00D44C01" w:rsidRPr="007F0D29">
        <w:rPr>
          <w:rFonts w:ascii="Times New Roman" w:hAnsi="Times New Roman"/>
          <w:sz w:val="24"/>
          <w:szCs w:val="24"/>
        </w:rPr>
        <w:t xml:space="preserve"> and </w:t>
      </w:r>
      <w:r w:rsidR="00C61A3F" w:rsidRPr="007F0D29">
        <w:rPr>
          <w:rFonts w:ascii="Times New Roman" w:hAnsi="Times New Roman"/>
          <w:sz w:val="24"/>
          <w:szCs w:val="24"/>
        </w:rPr>
        <w:t>shown in Figure 1A</w:t>
      </w:r>
      <w:r w:rsidR="00AD5408">
        <w:rPr>
          <w:rFonts w:ascii="Times New Roman" w:hAnsi="Times New Roman"/>
          <w:sz w:val="24"/>
          <w:szCs w:val="24"/>
        </w:rPr>
        <w:t>,</w:t>
      </w:r>
      <w:r w:rsidR="00C61A3F" w:rsidRPr="007F0D29">
        <w:rPr>
          <w:rFonts w:ascii="Times New Roman" w:hAnsi="Times New Roman"/>
          <w:sz w:val="24"/>
          <w:szCs w:val="24"/>
        </w:rPr>
        <w:t xml:space="preserve"> </w:t>
      </w:r>
      <w:r w:rsidR="00AD5408">
        <w:rPr>
          <w:rFonts w:ascii="Times New Roman" w:hAnsi="Times New Roman"/>
          <w:sz w:val="24"/>
          <w:szCs w:val="24"/>
        </w:rPr>
        <w:t>1</w:t>
      </w:r>
      <w:r w:rsidR="00C61A3F" w:rsidRPr="007F0D29">
        <w:rPr>
          <w:rFonts w:ascii="Times New Roman" w:hAnsi="Times New Roman"/>
          <w:sz w:val="24"/>
          <w:szCs w:val="24"/>
        </w:rPr>
        <w:t xml:space="preserve">B in the manuscript, </w:t>
      </w:r>
      <w:r w:rsidR="00D44C01" w:rsidRPr="007F0D29">
        <w:rPr>
          <w:rFonts w:ascii="Times New Roman" w:hAnsi="Times New Roman"/>
          <w:sz w:val="24"/>
          <w:szCs w:val="24"/>
        </w:rPr>
        <w:t>specifically,</w:t>
      </w:r>
      <w:r w:rsidR="00C61A3F" w:rsidRPr="007F0D29">
        <w:rPr>
          <w:rFonts w:ascii="Times New Roman" w:hAnsi="Times New Roman"/>
          <w:sz w:val="24"/>
          <w:szCs w:val="24"/>
        </w:rPr>
        <w:t xml:space="preserve"> when a plot that takes </w:t>
      </w:r>
      <w:r w:rsidR="00D44C01" w:rsidRPr="007F0D29">
        <w:rPr>
          <w:rFonts w:ascii="Times New Roman" w:hAnsi="Times New Roman"/>
          <w:sz w:val="24"/>
          <w:szCs w:val="24"/>
        </w:rPr>
        <w:t xml:space="preserve">the data shown in </w:t>
      </w:r>
      <w:r w:rsidR="00C61A3F" w:rsidRPr="007F0D29">
        <w:rPr>
          <w:rFonts w:ascii="Times New Roman" w:hAnsi="Times New Roman"/>
          <w:sz w:val="24"/>
          <w:szCs w:val="24"/>
        </w:rPr>
        <w:t>Fig</w:t>
      </w:r>
      <w:r w:rsidR="00D44C01" w:rsidRPr="007F0D29">
        <w:rPr>
          <w:rFonts w:ascii="Times New Roman" w:hAnsi="Times New Roman"/>
          <w:sz w:val="24"/>
          <w:szCs w:val="24"/>
        </w:rPr>
        <w:t>ure</w:t>
      </w:r>
      <w:r w:rsidR="00C61A3F" w:rsidRPr="007F0D29">
        <w:rPr>
          <w:rFonts w:ascii="Times New Roman" w:hAnsi="Times New Roman"/>
          <w:sz w:val="24"/>
          <w:szCs w:val="24"/>
        </w:rPr>
        <w:t xml:space="preserve"> 2A</w:t>
      </w:r>
      <w:r w:rsidR="00AD5408">
        <w:rPr>
          <w:rFonts w:ascii="Times New Roman" w:hAnsi="Times New Roman"/>
          <w:sz w:val="24"/>
          <w:szCs w:val="24"/>
        </w:rPr>
        <w:t>,</w:t>
      </w:r>
      <w:r w:rsidR="00C61A3F" w:rsidRPr="007F0D29">
        <w:rPr>
          <w:rFonts w:ascii="Times New Roman" w:hAnsi="Times New Roman"/>
          <w:sz w:val="24"/>
          <w:szCs w:val="24"/>
        </w:rPr>
        <w:t xml:space="preserve"> </w:t>
      </w:r>
      <w:r w:rsidR="00AD5408">
        <w:rPr>
          <w:rFonts w:ascii="Times New Roman" w:hAnsi="Times New Roman"/>
          <w:sz w:val="24"/>
          <w:szCs w:val="24"/>
        </w:rPr>
        <w:t>2</w:t>
      </w:r>
      <w:r w:rsidR="00C61A3F" w:rsidRPr="007F0D29">
        <w:rPr>
          <w:rFonts w:ascii="Times New Roman" w:hAnsi="Times New Roman"/>
          <w:sz w:val="24"/>
          <w:szCs w:val="24"/>
        </w:rPr>
        <w:t xml:space="preserve">B and puts them together </w:t>
      </w:r>
      <w:r w:rsidR="00D44C01" w:rsidRPr="007F0D29">
        <w:rPr>
          <w:rFonts w:ascii="Times New Roman" w:hAnsi="Times New Roman"/>
          <w:sz w:val="24"/>
          <w:szCs w:val="24"/>
        </w:rPr>
        <w:t>as</w:t>
      </w:r>
      <w:r w:rsidR="00C61A3F" w:rsidRPr="007F0D29">
        <w:rPr>
          <w:rFonts w:ascii="Times New Roman" w:hAnsi="Times New Roman"/>
          <w:sz w:val="24"/>
          <w:szCs w:val="24"/>
        </w:rPr>
        <w:t xml:space="preserve"> one line in a statistically sound way</w:t>
      </w:r>
      <w:r w:rsidR="00D44C01" w:rsidRPr="007F0D29">
        <w:rPr>
          <w:rFonts w:ascii="Times New Roman" w:hAnsi="Times New Roman"/>
          <w:sz w:val="24"/>
          <w:szCs w:val="24"/>
        </w:rPr>
        <w:t xml:space="preserve">. </w:t>
      </w:r>
      <w:r w:rsidRPr="007F0D29">
        <w:rPr>
          <w:rFonts w:ascii="Times New Roman" w:hAnsi="Times New Roman"/>
          <w:sz w:val="24"/>
          <w:szCs w:val="24"/>
        </w:rPr>
        <w:t xml:space="preserve">This is not employed in Equation </w:t>
      </w:r>
      <w:r w:rsidR="003479EA" w:rsidRPr="007F0D29">
        <w:rPr>
          <w:rFonts w:ascii="Times New Roman" w:hAnsi="Times New Roman"/>
          <w:sz w:val="24"/>
          <w:szCs w:val="24"/>
        </w:rPr>
        <w:t>6</w:t>
      </w:r>
      <w:r w:rsidRPr="007F0D29">
        <w:rPr>
          <w:rFonts w:ascii="Times New Roman" w:hAnsi="Times New Roman"/>
          <w:sz w:val="24"/>
          <w:szCs w:val="24"/>
        </w:rPr>
        <w:t>, as this employs data for both males and females that are pooled</w:t>
      </w:r>
      <w:r w:rsidR="003479EA" w:rsidRPr="007F0D29">
        <w:rPr>
          <w:rFonts w:ascii="Times New Roman" w:hAnsi="Times New Roman"/>
          <w:sz w:val="24"/>
          <w:szCs w:val="24"/>
        </w:rPr>
        <w:t xml:space="preserve"> (M&amp;F</w:t>
      </w:r>
      <w:r w:rsidR="00AD5408">
        <w:rPr>
          <w:rFonts w:ascii="Times New Roman" w:hAnsi="Times New Roman"/>
          <w:sz w:val="24"/>
          <w:szCs w:val="24"/>
        </w:rPr>
        <w:t>,</w:t>
      </w:r>
      <w:r w:rsidR="00AD5408" w:rsidRPr="00AD5408">
        <w:rPr>
          <w:rFonts w:ascii="Times New Roman" w:hAnsi="Times New Roman"/>
          <w:sz w:val="24"/>
          <w:szCs w:val="24"/>
        </w:rPr>
        <w:t xml:space="preserve"> </w:t>
      </w:r>
      <w:r w:rsidR="00AD5408" w:rsidRPr="007F0D29">
        <w:rPr>
          <w:rFonts w:ascii="Times New Roman" w:hAnsi="Times New Roman"/>
          <w:sz w:val="24"/>
          <w:szCs w:val="24"/>
        </w:rPr>
        <w:t>Table 1C</w:t>
      </w:r>
      <w:r w:rsidR="003479EA" w:rsidRPr="007F0D29">
        <w:rPr>
          <w:rFonts w:ascii="Times New Roman" w:hAnsi="Times New Roman"/>
          <w:sz w:val="24"/>
          <w:szCs w:val="24"/>
        </w:rPr>
        <w:t>)</w:t>
      </w:r>
      <w:r w:rsidRPr="007F0D29">
        <w:rPr>
          <w:rFonts w:ascii="Times New Roman" w:hAnsi="Times New Roman"/>
          <w:sz w:val="24"/>
          <w:szCs w:val="24"/>
        </w:rPr>
        <w:t>,</w:t>
      </w:r>
      <w:r w:rsidRPr="0024073F">
        <w:rPr>
          <w:rFonts w:ascii="Times New Roman" w:hAnsi="Times New Roman"/>
          <w:sz w:val="24"/>
          <w:szCs w:val="24"/>
        </w:rPr>
        <w:t xml:space="preserve"> hence are not separate as here.</w:t>
      </w:r>
    </w:p>
    <w:p w14:paraId="7ACF43CC" w14:textId="681DD5A2" w:rsidR="00AC70FA" w:rsidRPr="0024073F" w:rsidRDefault="00AC70FA" w:rsidP="00AC70FA">
      <w:pPr>
        <w:jc w:val="both"/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 xml:space="preserve">For male &amp; female, </w:t>
      </w:r>
      <w:r w:rsidRPr="0024073F">
        <w:rPr>
          <w:rFonts w:ascii="Times New Roman" w:hAnsi="Times New Roman"/>
          <w:i/>
          <w:sz w:val="24"/>
          <w:szCs w:val="24"/>
        </w:rPr>
        <w:t>u</w:t>
      </w:r>
      <w:r w:rsidRPr="0024073F">
        <w:rPr>
          <w:rFonts w:ascii="Times New Roman" w:hAnsi="Times New Roman"/>
          <w:sz w:val="24"/>
          <w:szCs w:val="24"/>
        </w:rPr>
        <w:t xml:space="preserve"> = 0.0042</w:t>
      </w:r>
      <w:r w:rsidRPr="0024073F">
        <w:rPr>
          <w:rFonts w:ascii="Times New Roman" w:hAnsi="Times New Roman"/>
          <w:i/>
          <w:sz w:val="24"/>
          <w:szCs w:val="24"/>
        </w:rPr>
        <w:t>k</w:t>
      </w:r>
      <w:r w:rsidRPr="0024073F">
        <w:rPr>
          <w:rFonts w:ascii="Times New Roman" w:hAnsi="Times New Roman"/>
          <w:sz w:val="24"/>
          <w:szCs w:val="24"/>
        </w:rPr>
        <w:t xml:space="preserve"> – 0.0056.</w:t>
      </w:r>
      <w:r w:rsidR="00A21717" w:rsidRPr="0024073F">
        <w:rPr>
          <w:rFonts w:ascii="Times New Roman" w:hAnsi="Times New Roman"/>
          <w:sz w:val="24"/>
          <w:szCs w:val="24"/>
        </w:rPr>
        <w:t xml:space="preserve"> </w:t>
      </w:r>
    </w:p>
    <w:p w14:paraId="7C68D288" w14:textId="1E743826" w:rsidR="00AC70FA" w:rsidRPr="0024073F" w:rsidRDefault="00FA53A8" w:rsidP="00AC70FA">
      <w:pPr>
        <w:jc w:val="both"/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>T</w:t>
      </w:r>
      <w:r w:rsidR="00AC70FA" w:rsidRPr="0024073F">
        <w:rPr>
          <w:rFonts w:ascii="Times New Roman" w:hAnsi="Times New Roman"/>
          <w:sz w:val="24"/>
          <w:szCs w:val="24"/>
        </w:rPr>
        <w:t xml:space="preserve">he average of the male and female slopes </w:t>
      </w:r>
      <w:r w:rsidR="00D44C01" w:rsidRPr="0024073F">
        <w:rPr>
          <w:rFonts w:ascii="Times New Roman" w:hAnsi="Times New Roman"/>
          <w:sz w:val="24"/>
          <w:szCs w:val="24"/>
        </w:rPr>
        <w:t xml:space="preserve">is not appropriate </w:t>
      </w:r>
      <w:r w:rsidRPr="0024073F">
        <w:rPr>
          <w:rFonts w:ascii="Times New Roman" w:hAnsi="Times New Roman"/>
          <w:sz w:val="24"/>
          <w:szCs w:val="24"/>
        </w:rPr>
        <w:t>because</w:t>
      </w:r>
      <w:r w:rsidR="00D44C01" w:rsidRPr="0024073F">
        <w:rPr>
          <w:rFonts w:ascii="Times New Roman" w:hAnsi="Times New Roman"/>
          <w:sz w:val="24"/>
          <w:szCs w:val="24"/>
        </w:rPr>
        <w:t xml:space="preserve"> the</w:t>
      </w:r>
      <w:r w:rsidR="00AC70FA" w:rsidRPr="0024073F">
        <w:rPr>
          <w:rFonts w:ascii="Times New Roman" w:hAnsi="Times New Roman"/>
          <w:sz w:val="24"/>
          <w:szCs w:val="24"/>
        </w:rPr>
        <w:t xml:space="preserve"> </w:t>
      </w:r>
      <w:r w:rsidR="00B95ABB" w:rsidRPr="0024073F">
        <w:rPr>
          <w:rFonts w:ascii="Times New Roman" w:hAnsi="Times New Roman"/>
          <w:sz w:val="24"/>
          <w:szCs w:val="24"/>
        </w:rPr>
        <w:t xml:space="preserve">2010–2013 </w:t>
      </w:r>
      <w:r w:rsidR="00AC70FA" w:rsidRPr="0024073F">
        <w:rPr>
          <w:rFonts w:ascii="Times New Roman" w:hAnsi="Times New Roman"/>
          <w:sz w:val="24"/>
          <w:szCs w:val="24"/>
        </w:rPr>
        <w:t xml:space="preserve">data </w:t>
      </w:r>
      <w:r w:rsidR="00D44C01" w:rsidRPr="0024073F">
        <w:rPr>
          <w:rFonts w:ascii="Times New Roman" w:hAnsi="Times New Roman"/>
          <w:sz w:val="24"/>
          <w:szCs w:val="24"/>
        </w:rPr>
        <w:t xml:space="preserve">for males and females </w:t>
      </w:r>
      <w:r w:rsidR="00AC70FA" w:rsidRPr="0024073F">
        <w:rPr>
          <w:rFonts w:ascii="Times New Roman" w:hAnsi="Times New Roman"/>
          <w:sz w:val="24"/>
          <w:szCs w:val="24"/>
        </w:rPr>
        <w:t xml:space="preserve">have </w:t>
      </w:r>
      <w:r w:rsidR="00A06FA6" w:rsidRPr="0024073F">
        <w:rPr>
          <w:rFonts w:ascii="Times New Roman" w:hAnsi="Times New Roman"/>
          <w:sz w:val="24"/>
          <w:szCs w:val="24"/>
        </w:rPr>
        <w:t xml:space="preserve">different </w:t>
      </w:r>
      <w:r w:rsidR="00AC70FA" w:rsidRPr="0024073F">
        <w:rPr>
          <w:rFonts w:ascii="Times New Roman" w:hAnsi="Times New Roman"/>
          <w:sz w:val="24"/>
          <w:szCs w:val="24"/>
        </w:rPr>
        <w:t>variances (male: 1.065 v</w:t>
      </w:r>
      <w:r w:rsidR="00977F28" w:rsidRPr="0024073F">
        <w:rPr>
          <w:rFonts w:ascii="Times New Roman" w:hAnsi="Times New Roman"/>
          <w:sz w:val="24"/>
          <w:szCs w:val="24"/>
        </w:rPr>
        <w:t>ersu</w:t>
      </w:r>
      <w:r w:rsidR="00AC70FA" w:rsidRPr="0024073F">
        <w:rPr>
          <w:rFonts w:ascii="Times New Roman" w:hAnsi="Times New Roman"/>
          <w:sz w:val="24"/>
          <w:szCs w:val="24"/>
        </w:rPr>
        <w:t xml:space="preserve">s female: 0.717), almost by a factor of 1.5. The slope of the best-fit line is influenced by the variance in the data. </w:t>
      </w:r>
      <w:r w:rsidR="00977F28" w:rsidRPr="0024073F">
        <w:rPr>
          <w:rFonts w:ascii="Times New Roman" w:hAnsi="Times New Roman"/>
          <w:sz w:val="24"/>
          <w:szCs w:val="24"/>
        </w:rPr>
        <w:t xml:space="preserve">As </w:t>
      </w:r>
      <w:r w:rsidR="00AC70FA" w:rsidRPr="0024073F">
        <w:rPr>
          <w:rFonts w:ascii="Times New Roman" w:hAnsi="Times New Roman"/>
          <w:sz w:val="24"/>
          <w:szCs w:val="24"/>
        </w:rPr>
        <w:t xml:space="preserve">the male component of the overall data has a much larger variance, it has a greater </w:t>
      </w:r>
      <w:r w:rsidR="00977F28" w:rsidRPr="0024073F">
        <w:rPr>
          <w:rFonts w:ascii="Times New Roman" w:hAnsi="Times New Roman"/>
          <w:sz w:val="24"/>
          <w:szCs w:val="24"/>
        </w:rPr>
        <w:t>influence</w:t>
      </w:r>
      <w:r w:rsidR="00AC70FA" w:rsidRPr="0024073F">
        <w:rPr>
          <w:rFonts w:ascii="Times New Roman" w:hAnsi="Times New Roman"/>
          <w:sz w:val="24"/>
          <w:szCs w:val="24"/>
        </w:rPr>
        <w:t xml:space="preserve"> in where the </w:t>
      </w:r>
      <w:r w:rsidR="009D4085" w:rsidRPr="0024073F">
        <w:rPr>
          <w:rFonts w:ascii="Times New Roman" w:hAnsi="Times New Roman"/>
          <w:sz w:val="24"/>
          <w:szCs w:val="24"/>
        </w:rPr>
        <w:t xml:space="preserve">trend </w:t>
      </w:r>
      <w:r w:rsidR="00AC70FA" w:rsidRPr="0024073F">
        <w:rPr>
          <w:rFonts w:ascii="Times New Roman" w:hAnsi="Times New Roman"/>
          <w:sz w:val="24"/>
          <w:szCs w:val="24"/>
        </w:rPr>
        <w:t xml:space="preserve">line should go. </w:t>
      </w:r>
    </w:p>
    <w:p w14:paraId="46952403" w14:textId="750AB3AE" w:rsidR="008579AF" w:rsidRPr="0024073F" w:rsidRDefault="00D05C86" w:rsidP="006D7F9B">
      <w:pPr>
        <w:jc w:val="both"/>
        <w:rPr>
          <w:rFonts w:ascii="Times New Roman" w:hAnsi="Times New Roman"/>
          <w:i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>Analogously, for the 2000</w:t>
      </w:r>
      <w:r w:rsidR="00977F28" w:rsidRPr="0024073F">
        <w:rPr>
          <w:rFonts w:ascii="Times New Roman" w:hAnsi="Times New Roman"/>
          <w:sz w:val="24"/>
          <w:szCs w:val="24"/>
        </w:rPr>
        <w:t>–</w:t>
      </w:r>
      <w:r w:rsidRPr="0024073F">
        <w:rPr>
          <w:rFonts w:ascii="Times New Roman" w:hAnsi="Times New Roman"/>
          <w:sz w:val="24"/>
          <w:szCs w:val="24"/>
        </w:rPr>
        <w:t xml:space="preserve">2003 data, the line of best fit for male and female is </w:t>
      </w:r>
      <w:r w:rsidRPr="0024073F">
        <w:rPr>
          <w:rFonts w:ascii="Times New Roman" w:hAnsi="Times New Roman"/>
          <w:i/>
          <w:sz w:val="24"/>
          <w:szCs w:val="24"/>
        </w:rPr>
        <w:t>u</w:t>
      </w:r>
      <w:r w:rsidRPr="0024073F">
        <w:rPr>
          <w:rFonts w:ascii="Times New Roman" w:hAnsi="Times New Roman"/>
          <w:sz w:val="24"/>
          <w:szCs w:val="24"/>
        </w:rPr>
        <w:t xml:space="preserve"> = 0.0043</w:t>
      </w:r>
      <w:r w:rsidRPr="0024073F">
        <w:rPr>
          <w:rFonts w:ascii="Times New Roman" w:hAnsi="Times New Roman"/>
          <w:i/>
          <w:sz w:val="24"/>
          <w:szCs w:val="24"/>
        </w:rPr>
        <w:t>k</w:t>
      </w:r>
      <w:r w:rsidRPr="0024073F">
        <w:rPr>
          <w:rFonts w:ascii="Times New Roman" w:hAnsi="Times New Roman"/>
          <w:sz w:val="24"/>
          <w:szCs w:val="24"/>
        </w:rPr>
        <w:t xml:space="preserve"> – 0.0062.</w:t>
      </w:r>
    </w:p>
    <w:p w14:paraId="1F09F689" w14:textId="77777777" w:rsidR="006D7F9B" w:rsidRPr="0024073F" w:rsidRDefault="006D7F9B" w:rsidP="00D228DE">
      <w:pPr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0F80FB92" w14:textId="67A8B33C" w:rsidR="00D228DE" w:rsidRPr="001A008C" w:rsidRDefault="00BE21D3" w:rsidP="00D228DE">
      <w:pPr>
        <w:jc w:val="both"/>
        <w:rPr>
          <w:rFonts w:ascii="Times New Roman" w:hAnsi="Times New Roman"/>
          <w:color w:val="0000FF"/>
          <w:sz w:val="24"/>
          <w:szCs w:val="24"/>
        </w:rPr>
      </w:pPr>
      <w:r w:rsidRPr="001A008C">
        <w:rPr>
          <w:rFonts w:ascii="Times New Roman" w:hAnsi="Times New Roman"/>
          <w:b/>
          <w:bCs/>
          <w:color w:val="0000FF"/>
          <w:sz w:val="24"/>
          <w:szCs w:val="24"/>
        </w:rPr>
        <w:t xml:space="preserve">Note 3. </w:t>
      </w:r>
      <w:r w:rsidR="008579AF" w:rsidRPr="001A008C">
        <w:rPr>
          <w:rFonts w:ascii="Times New Roman" w:hAnsi="Times New Roman"/>
          <w:b/>
          <w:bCs/>
          <w:color w:val="0000FF"/>
          <w:sz w:val="24"/>
          <w:szCs w:val="24"/>
        </w:rPr>
        <w:t xml:space="preserve">Computation </w:t>
      </w:r>
      <w:r w:rsidR="007C654B" w:rsidRPr="001A008C">
        <w:rPr>
          <w:rFonts w:ascii="Times New Roman" w:hAnsi="Times New Roman"/>
          <w:b/>
          <w:bCs/>
          <w:color w:val="0000FF"/>
          <w:sz w:val="24"/>
          <w:szCs w:val="24"/>
        </w:rPr>
        <w:t>of increase in cumulative probability over a lifetime</w:t>
      </w:r>
      <w:r w:rsidR="00947510" w:rsidRPr="001A008C">
        <w:rPr>
          <w:rFonts w:ascii="Times New Roman" w:hAnsi="Times New Roman"/>
          <w:b/>
          <w:bCs/>
          <w:color w:val="0000FF"/>
          <w:sz w:val="24"/>
          <w:szCs w:val="24"/>
        </w:rPr>
        <w:t>, exponential v</w:t>
      </w:r>
      <w:r w:rsidR="001D06CE" w:rsidRPr="001A008C">
        <w:rPr>
          <w:rFonts w:ascii="Times New Roman" w:hAnsi="Times New Roman"/>
          <w:b/>
          <w:bCs/>
          <w:color w:val="0000FF"/>
          <w:sz w:val="24"/>
          <w:szCs w:val="24"/>
        </w:rPr>
        <w:t>ersu</w:t>
      </w:r>
      <w:r w:rsidR="00947510" w:rsidRPr="001A008C">
        <w:rPr>
          <w:rFonts w:ascii="Times New Roman" w:hAnsi="Times New Roman"/>
          <w:b/>
          <w:bCs/>
          <w:color w:val="0000FF"/>
          <w:sz w:val="24"/>
          <w:szCs w:val="24"/>
        </w:rPr>
        <w:t>s multistage-senescence model</w:t>
      </w:r>
    </w:p>
    <w:p w14:paraId="21BCB6D4" w14:textId="002D144B" w:rsidR="002205D1" w:rsidRPr="0024073F" w:rsidRDefault="002205D1" w:rsidP="008579AF">
      <w:pPr>
        <w:rPr>
          <w:rFonts w:ascii="Times New Roman" w:hAnsi="Times New Roman"/>
          <w:sz w:val="24"/>
          <w:szCs w:val="24"/>
        </w:rPr>
      </w:pPr>
      <w:r w:rsidRPr="0024073F">
        <w:rPr>
          <w:rFonts w:ascii="Times New Roman" w:hAnsi="Times New Roman"/>
          <w:sz w:val="24"/>
          <w:szCs w:val="24"/>
        </w:rPr>
        <w:t xml:space="preserve">This note explains the computation for cancer stages </w:t>
      </w:r>
      <w:r w:rsidRPr="0024073F">
        <w:rPr>
          <w:rFonts w:ascii="Times New Roman" w:hAnsi="Times New Roman"/>
          <w:i/>
          <w:sz w:val="24"/>
          <w:szCs w:val="24"/>
        </w:rPr>
        <w:t>k</w:t>
      </w:r>
      <w:r w:rsidRPr="0024073F">
        <w:rPr>
          <w:rFonts w:ascii="Times New Roman" w:hAnsi="Times New Roman"/>
          <w:sz w:val="24"/>
          <w:szCs w:val="24"/>
        </w:rPr>
        <w:t xml:space="preserve"> = 2, 3, 4, 6, and 8 the cumulative probability up to 101 years (=1/</w:t>
      </w:r>
      <w:r w:rsidRPr="0024073F">
        <w:rPr>
          <w:rFonts w:ascii="Times New Roman" w:hAnsi="Times New Roman"/>
          <w:i/>
          <w:iCs/>
          <w:sz w:val="24"/>
          <w:szCs w:val="24"/>
        </w:rPr>
        <w:t>b</w:t>
      </w:r>
      <w:r w:rsidRPr="0024073F">
        <w:rPr>
          <w:rFonts w:ascii="Times New Roman" w:hAnsi="Times New Roman"/>
          <w:sz w:val="24"/>
          <w:szCs w:val="24"/>
        </w:rPr>
        <w:t xml:space="preserve">) being reduced by 67, 75, 80, 85, and 88%, respectively, indicating greater </w:t>
      </w:r>
      <w:r w:rsidR="00EB7C15" w:rsidRPr="0024073F">
        <w:rPr>
          <w:rFonts w:ascii="Times New Roman" w:hAnsi="Times New Roman"/>
          <w:sz w:val="24"/>
          <w:szCs w:val="24"/>
        </w:rPr>
        <w:t>senescence-</w:t>
      </w:r>
      <w:r w:rsidRPr="0024073F">
        <w:rPr>
          <w:rFonts w:ascii="Times New Roman" w:hAnsi="Times New Roman"/>
          <w:sz w:val="24"/>
          <w:szCs w:val="24"/>
        </w:rPr>
        <w:t xml:space="preserve">tumor suppression </w:t>
      </w:r>
      <w:r w:rsidRPr="0024073F">
        <w:rPr>
          <w:rFonts w:ascii="Times New Roman" w:hAnsi="Times New Roman"/>
          <w:i/>
          <w:iCs/>
          <w:sz w:val="24"/>
          <w:szCs w:val="24"/>
        </w:rPr>
        <w:t>b</w:t>
      </w:r>
      <w:r w:rsidRPr="0024073F">
        <w:rPr>
          <w:rFonts w:ascii="Times New Roman" w:hAnsi="Times New Roman"/>
          <w:sz w:val="24"/>
          <w:szCs w:val="24"/>
        </w:rPr>
        <w:t xml:space="preserve"> for the more complex cancers of longer latent periods.</w:t>
      </w:r>
    </w:p>
    <w:p w14:paraId="55A16130" w14:textId="28D64EE3" w:rsidR="008579AF" w:rsidRPr="0024073F" w:rsidRDefault="007C654B" w:rsidP="008579AF">
      <w:pPr>
        <w:rPr>
          <w:rFonts w:ascii="Times New Roman" w:hAnsi="Times New Roman"/>
          <w:color w:val="000000" w:themeColor="text1"/>
          <w:sz w:val="24"/>
          <w:szCs w:val="24"/>
        </w:rPr>
      </w:pPr>
      <w:r w:rsidRPr="0024073F"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8579AF"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e estimate </w:t>
      </w:r>
      <w:r w:rsidR="008579AF" w:rsidRPr="0024073F">
        <w:rPr>
          <w:rFonts w:ascii="Times New Roman" w:hAnsi="Times New Roman"/>
          <w:i/>
          <w:color w:val="000000" w:themeColor="text1"/>
          <w:sz w:val="24"/>
          <w:szCs w:val="24"/>
        </w:rPr>
        <w:t>k</w:t>
      </w:r>
      <w:r w:rsidR="008579AF"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 first, then </w:t>
      </w:r>
      <w:r w:rsidR="008579AF" w:rsidRPr="0024073F">
        <w:rPr>
          <w:rFonts w:ascii="Times New Roman" w:hAnsi="Times New Roman"/>
          <w:i/>
          <w:color w:val="000000" w:themeColor="text1"/>
          <w:sz w:val="24"/>
          <w:szCs w:val="24"/>
        </w:rPr>
        <w:t>u</w:t>
      </w:r>
      <w:r w:rsidR="008579AF"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 from </w:t>
      </w:r>
      <w:r w:rsidR="008579AF" w:rsidRPr="0024073F">
        <w:rPr>
          <w:rFonts w:ascii="Times New Roman" w:hAnsi="Times New Roman"/>
          <w:i/>
          <w:color w:val="000000" w:themeColor="text1"/>
          <w:sz w:val="24"/>
          <w:szCs w:val="24"/>
        </w:rPr>
        <w:t>k</w:t>
      </w:r>
      <w:r w:rsidR="008579AF"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. Then we take average of </w:t>
      </w:r>
      <w:r w:rsidR="008579AF" w:rsidRPr="0024073F">
        <w:rPr>
          <w:rFonts w:ascii="Times New Roman" w:hAnsi="Times New Roman"/>
          <w:i/>
          <w:color w:val="000000" w:themeColor="text1"/>
          <w:sz w:val="24"/>
          <w:szCs w:val="24"/>
        </w:rPr>
        <w:t>b</w:t>
      </w:r>
      <w:r w:rsidR="008579AF"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1D06CE"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and </w:t>
      </w:r>
      <w:r w:rsidR="008579AF"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apply the formula. We do need to assume that the </w:t>
      </w:r>
      <w:r w:rsidR="008579AF" w:rsidRPr="0024073F">
        <w:rPr>
          <w:rFonts w:ascii="Times New Roman" w:hAnsi="Times New Roman"/>
          <w:i/>
          <w:color w:val="000000" w:themeColor="text1"/>
          <w:sz w:val="24"/>
          <w:szCs w:val="24"/>
        </w:rPr>
        <w:t>k</w:t>
      </w:r>
      <w:r w:rsidR="008579AF"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 (and hence </w:t>
      </w:r>
      <w:r w:rsidR="008579AF" w:rsidRPr="0024073F">
        <w:rPr>
          <w:rFonts w:ascii="Times New Roman" w:hAnsi="Times New Roman"/>
          <w:i/>
          <w:color w:val="000000" w:themeColor="text1"/>
          <w:sz w:val="24"/>
          <w:szCs w:val="24"/>
        </w:rPr>
        <w:t>u</w:t>
      </w:r>
      <w:r w:rsidR="008579AF"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) estimates from the power function are in close range with those from the beta model. In this case, </w:t>
      </w:r>
      <w:r w:rsidR="008579AF" w:rsidRPr="0024073F">
        <w:rPr>
          <w:rFonts w:ascii="Times New Roman" w:hAnsi="Times New Roman"/>
          <w:i/>
          <w:color w:val="000000" w:themeColor="text1"/>
          <w:sz w:val="24"/>
          <w:szCs w:val="24"/>
        </w:rPr>
        <w:t>u</w:t>
      </w:r>
      <w:r w:rsidR="008579AF"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 = 0.0046</w:t>
      </w:r>
      <w:r w:rsidR="008579AF" w:rsidRPr="0024073F">
        <w:rPr>
          <w:rFonts w:ascii="Times New Roman" w:hAnsi="Times New Roman"/>
          <w:i/>
          <w:color w:val="000000" w:themeColor="text1"/>
          <w:sz w:val="24"/>
          <w:szCs w:val="24"/>
        </w:rPr>
        <w:t>k</w:t>
      </w:r>
      <w:r w:rsidR="008579AF"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 – 0.0087. Reminder: The quantities below describe the probability of getting cancer in one’s lifetime, one according to beta </w:t>
      </w:r>
      <w:r w:rsidR="00CC0913" w:rsidRPr="0024073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C0913" w:rsidRPr="0024073F">
        <w:rPr>
          <w:rFonts w:ascii="Times New Roman" w:hAnsi="Times New Roman"/>
          <w:sz w:val="24"/>
          <w:szCs w:val="24"/>
        </w:rPr>
        <w:t>multistage-senescence</w:t>
      </w:r>
      <w:r w:rsidR="00CC0913"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 w:rsidR="008579AF"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model and the other </w:t>
      </w:r>
      <w:r w:rsidR="001D06CE" w:rsidRPr="0024073F">
        <w:rPr>
          <w:rFonts w:ascii="Times New Roman" w:hAnsi="Times New Roman"/>
          <w:color w:val="000000" w:themeColor="text1"/>
          <w:sz w:val="24"/>
          <w:szCs w:val="24"/>
        </w:rPr>
        <w:t>according</w:t>
      </w:r>
      <w:r w:rsidR="008579AF"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 to </w:t>
      </w:r>
      <w:r w:rsidR="001E0261"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the </w:t>
      </w:r>
      <w:r w:rsidR="008579AF" w:rsidRPr="0024073F">
        <w:rPr>
          <w:rFonts w:ascii="Times New Roman" w:hAnsi="Times New Roman"/>
          <w:color w:val="000000" w:themeColor="text1"/>
          <w:sz w:val="24"/>
          <w:szCs w:val="24"/>
        </w:rPr>
        <w:t>Armitage</w:t>
      </w:r>
      <w:r w:rsidR="001E0261"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 and Doll</w:t>
      </w:r>
      <w:r w:rsidR="001D06CE"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 model</w:t>
      </w:r>
      <w:r w:rsidR="001E0261"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 (1954)</w:t>
      </w:r>
      <w:r w:rsidR="008579AF" w:rsidRPr="0024073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14:paraId="2B1A5D68" w14:textId="5B86432C" w:rsidR="008579AF" w:rsidRPr="0024073F" w:rsidRDefault="008579AF" w:rsidP="008579AF">
      <w:pPr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Beta: </w:t>
      </w:r>
      <m:oMath>
        <m:nary>
          <m:naryPr>
            <m:limLoc m:val="subSup"/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b</m:t>
                </m:r>
              </m:den>
            </m:f>
          </m:sup>
          <m:e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a</m:t>
            </m:r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k-1</m:t>
                </m:r>
              </m:sup>
            </m:sSup>
            <m:d>
              <m:d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1-bt</m:t>
                </m:r>
              </m:e>
            </m:d>
            <m:r>
              <m:rPr>
                <m:sty m:val="p"/>
              </m:rPr>
              <w:rPr>
                <w:rFonts w:ascii="Cambria Math" w:hAnsi="Cambria Math"/>
                <w:color w:val="000000" w:themeColor="text1"/>
                <w:sz w:val="24"/>
                <w:szCs w:val="24"/>
              </w:rPr>
              <m:t>d</m:t>
            </m:r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t</m:t>
            </m:r>
          </m:e>
        </m:nary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p>
            </m:sSup>
          </m:den>
        </m:f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den>
            </m:f>
            <m:r>
              <w:rPr>
                <w:rFonts w:ascii="Cambria Math" w:hAnsi="Cambria Math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24"/>
                    <w:szCs w:val="24"/>
                  </w:rPr>
                  <m:t>k+1</m:t>
                </m:r>
              </m:den>
            </m:f>
          </m:e>
        </m:d>
        <m:r>
          <w:rPr>
            <w:rFonts w:ascii="Cambria Math" w:hAnsi="Cambria Math"/>
            <w:color w:val="000000" w:themeColor="text1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a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b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k</m:t>
                </m:r>
              </m:sup>
            </m:sSup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k(k+1)</m:t>
            </m:r>
          </m:den>
        </m:f>
        <m:r>
          <w:rPr>
            <w:rFonts w:ascii="Cambria Math" w:hAnsi="Cambria Math"/>
            <w:color w:val="000000" w:themeColor="text1"/>
            <w:sz w:val="24"/>
            <w:szCs w:val="24"/>
          </w:rPr>
          <m:t xml:space="preserve"> </m:t>
        </m:r>
      </m:oMath>
      <w:r w:rsidR="00CC47C5" w:rsidRPr="0024073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C47C5" w:rsidRPr="0024073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CC47C5" w:rsidRPr="0024073F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228DE" w:rsidRPr="0024073F">
        <w:rPr>
          <w:rFonts w:ascii="Times New Roman" w:hAnsi="Times New Roman"/>
          <w:color w:val="000000" w:themeColor="text1"/>
          <w:sz w:val="24"/>
          <w:szCs w:val="24"/>
        </w:rPr>
        <w:t xml:space="preserve">Equation </w:t>
      </w:r>
      <w:r w:rsidR="00CC47C5" w:rsidRPr="0024073F">
        <w:rPr>
          <w:rFonts w:ascii="Times New Roman" w:hAnsi="Times New Roman"/>
          <w:color w:val="000000" w:themeColor="text1"/>
          <w:sz w:val="24"/>
          <w:szCs w:val="24"/>
        </w:rPr>
        <w:t>S1)</w:t>
      </w:r>
    </w:p>
    <w:p w14:paraId="2D7E38FF" w14:textId="57E463A0" w:rsidR="008579AF" w:rsidRPr="0024073F" w:rsidRDefault="008579AF" w:rsidP="008579AF">
      <w:pPr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4073F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Power: </w:t>
      </w:r>
      <m:oMath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 xml:space="preserve">1- 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-</m:t>
            </m:r>
            <m:nary>
              <m:naryPr>
                <m:limLoc m:val="subSup"/>
                <m:ctrlPr>
                  <w:rPr>
                    <w:rFonts w:ascii="Cambria Math" w:hAnsi="Cambria Math"/>
                    <w:i/>
                    <w:color w:val="000000" w:themeColor="text1"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0</m:t>
                </m:r>
              </m:sub>
              <m:sup>
                <m:f>
                  <m:f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b</m:t>
                    </m:r>
                  </m:den>
                </m:f>
              </m:sup>
              <m:e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000000" w:themeColor="text1"/>
                        <w:sz w:val="24"/>
                        <w:szCs w:val="24"/>
                      </w:rPr>
                      <m:t>k-1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d</m:t>
                </m:r>
                <m:r>
                  <w:rPr>
                    <w:rFonts w:ascii="Cambria Math" w:hAnsi="Cambria Math"/>
                    <w:color w:val="000000" w:themeColor="text1"/>
                    <w:sz w:val="24"/>
                    <w:szCs w:val="24"/>
                  </w:rPr>
                  <m:t>t</m:t>
                </m:r>
              </m:e>
            </m:nary>
          </m:sup>
        </m:sSup>
        <m:r>
          <w:rPr>
            <w:rFonts w:ascii="Cambria Math" w:eastAsiaTheme="minorEastAsia" w:hAnsi="Cambria Math"/>
            <w:color w:val="000000" w:themeColor="text1"/>
            <w:sz w:val="24"/>
            <w:szCs w:val="24"/>
          </w:rPr>
          <m:t>=1-</m:t>
        </m:r>
        <m:sSup>
          <m:sSup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e</m:t>
            </m:r>
          </m:e>
          <m:sup>
            <m:r>
              <w:rPr>
                <w:rFonts w:ascii="Cambria Math" w:eastAsiaTheme="minorEastAsia" w:hAnsi="Cambria Math"/>
                <w:color w:val="000000" w:themeColor="text1"/>
                <w:sz w:val="24"/>
                <w:szCs w:val="24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a</m:t>
                </m:r>
              </m:num>
              <m:den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color w:val="000000" w:themeColor="text1"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color w:val="000000" w:themeColor="text1"/>
                        <w:sz w:val="24"/>
                        <w:szCs w:val="24"/>
                      </w:rPr>
                      <m:t>k</m:t>
                    </m:r>
                  </m:sup>
                </m:s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k</m:t>
                </m:r>
              </m:den>
            </m:f>
          </m:sup>
        </m:sSup>
      </m:oMath>
      <w:r w:rsidR="00CC47C5" w:rsidRPr="0024073F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="00CC47C5" w:rsidRPr="0024073F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="00CC47C5" w:rsidRPr="0024073F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="00CC47C5" w:rsidRPr="0024073F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="00CC47C5" w:rsidRPr="0024073F">
        <w:rPr>
          <w:rFonts w:ascii="Times New Roman" w:eastAsiaTheme="minorEastAsia" w:hAnsi="Times New Roman"/>
          <w:color w:val="000000" w:themeColor="text1"/>
          <w:sz w:val="24"/>
          <w:szCs w:val="24"/>
        </w:rPr>
        <w:tab/>
      </w:r>
      <w:r w:rsidR="00D228DE" w:rsidRPr="0024073F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Equation </w:t>
      </w:r>
      <w:r w:rsidR="00CC47C5" w:rsidRPr="0024073F">
        <w:rPr>
          <w:rFonts w:ascii="Times New Roman" w:eastAsiaTheme="minorEastAsia" w:hAnsi="Times New Roman"/>
          <w:color w:val="000000" w:themeColor="text1"/>
          <w:sz w:val="24"/>
          <w:szCs w:val="24"/>
        </w:rPr>
        <w:t>S2)</w:t>
      </w:r>
    </w:p>
    <w:p w14:paraId="5E5D5CC9" w14:textId="490C8CC8" w:rsidR="008579AF" w:rsidRPr="0024073F" w:rsidRDefault="008579AF" w:rsidP="008579AF">
      <w:pPr>
        <w:rPr>
          <w:rFonts w:ascii="Times New Roman" w:eastAsiaTheme="minorEastAsia" w:hAnsi="Times New Roman"/>
          <w:color w:val="000000" w:themeColor="text1"/>
          <w:sz w:val="24"/>
          <w:szCs w:val="24"/>
        </w:rPr>
      </w:pPr>
      <w:r w:rsidRPr="0024073F">
        <w:rPr>
          <w:rFonts w:ascii="Times New Roman" w:eastAsiaTheme="minorEastAsia" w:hAnsi="Times New Roman"/>
          <w:color w:val="000000" w:themeColor="text1"/>
          <w:sz w:val="24"/>
          <w:szCs w:val="24"/>
        </w:rPr>
        <w:t>Reduction rate = 1 – (</w:t>
      </w:r>
      <w:r w:rsidR="00CC47C5" w:rsidRPr="0024073F">
        <w:rPr>
          <w:rFonts w:ascii="Times New Roman" w:eastAsiaTheme="minorEastAsia" w:hAnsi="Times New Roman"/>
          <w:color w:val="000000" w:themeColor="text1"/>
          <w:sz w:val="24"/>
          <w:szCs w:val="24"/>
        </w:rPr>
        <w:t>Equation S</w:t>
      </w:r>
      <w:r w:rsidRPr="0024073F">
        <w:rPr>
          <w:rFonts w:ascii="Times New Roman" w:eastAsiaTheme="minorEastAsia" w:hAnsi="Times New Roman"/>
          <w:color w:val="000000" w:themeColor="text1"/>
          <w:sz w:val="24"/>
          <w:szCs w:val="24"/>
        </w:rPr>
        <w:t>1)</w:t>
      </w:r>
      <w:proofErr w:type="gramStart"/>
      <w:r w:rsidRPr="0024073F">
        <w:rPr>
          <w:rFonts w:ascii="Times New Roman" w:eastAsiaTheme="minorEastAsia" w:hAnsi="Times New Roman"/>
          <w:color w:val="000000" w:themeColor="text1"/>
          <w:sz w:val="24"/>
          <w:szCs w:val="24"/>
        </w:rPr>
        <w:t>/(</w:t>
      </w:r>
      <w:proofErr w:type="gramEnd"/>
      <w:r w:rsidR="00CC47C5" w:rsidRPr="0024073F">
        <w:rPr>
          <w:rFonts w:ascii="Times New Roman" w:eastAsiaTheme="minorEastAsia" w:hAnsi="Times New Roman"/>
          <w:color w:val="000000" w:themeColor="text1"/>
          <w:sz w:val="24"/>
          <w:szCs w:val="24"/>
        </w:rPr>
        <w:t>Equation S</w:t>
      </w:r>
      <w:r w:rsidRPr="0024073F">
        <w:rPr>
          <w:rFonts w:ascii="Times New Roman" w:eastAsiaTheme="minorEastAsia" w:hAnsi="Times New Roman"/>
          <w:color w:val="000000" w:themeColor="text1"/>
          <w:sz w:val="24"/>
          <w:szCs w:val="24"/>
        </w:rPr>
        <w:t>2).</w:t>
      </w:r>
    </w:p>
    <w:p w14:paraId="4E455A2D" w14:textId="4E9AEEA9" w:rsidR="008579AF" w:rsidRPr="0024073F" w:rsidRDefault="009C4C4F" w:rsidP="00B13C11">
      <w:pPr>
        <w:rPr>
          <w:sz w:val="24"/>
          <w:szCs w:val="24"/>
        </w:rPr>
      </w:pPr>
      <w:r>
        <w:rPr>
          <w:rFonts w:ascii="Times New Roman" w:eastAsiaTheme="minorEastAsia" w:hAnsi="Times New Roman"/>
          <w:color w:val="000000" w:themeColor="text1"/>
          <w:sz w:val="24"/>
          <w:szCs w:val="24"/>
        </w:rPr>
        <w:lastRenderedPageBreak/>
        <w:t>Where</w:t>
      </w:r>
      <w:bookmarkStart w:id="0" w:name="_GoBack"/>
      <w:bookmarkEnd w:id="0"/>
      <w:r w:rsidR="008579AF" w:rsidRPr="0024073F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: </w:t>
      </w:r>
      <w:r w:rsidR="008579AF" w:rsidRPr="0024073F">
        <w:rPr>
          <w:rFonts w:ascii="Times New Roman" w:eastAsiaTheme="minorEastAsia" w:hAnsi="Times New Roman"/>
          <w:i/>
          <w:color w:val="000000" w:themeColor="text1"/>
          <w:sz w:val="24"/>
          <w:szCs w:val="24"/>
        </w:rPr>
        <w:t>a</w:t>
      </w:r>
      <w:r w:rsidR="008579AF" w:rsidRPr="0024073F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 </w:t>
      </w:r>
      <w:proofErr w:type="gramStart"/>
      <w:r w:rsidR="008579AF" w:rsidRPr="0024073F">
        <w:rPr>
          <w:rFonts w:ascii="Times New Roman" w:eastAsiaTheme="minorEastAsia" w:hAnsi="Times New Roman"/>
          <w:color w:val="000000" w:themeColor="text1"/>
          <w:sz w:val="24"/>
          <w:szCs w:val="24"/>
        </w:rPr>
        <w:t xml:space="preserve">= </w:t>
      </w:r>
      <w:proofErr w:type="gramEnd"/>
      <m:oMath>
        <m:f>
          <m:fPr>
            <m:ctrlPr>
              <w:rPr>
                <w:rFonts w:ascii="Cambria Math" w:eastAsiaTheme="minorEastAsia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/>
                    <w:i/>
                    <w:color w:val="000000" w:themeColor="text1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u</m:t>
                </m:r>
              </m:e>
              <m:sup>
                <m:r>
                  <w:rPr>
                    <w:rFonts w:ascii="Cambria Math" w:eastAsiaTheme="minorEastAsia" w:hAnsi="Cambria Math"/>
                    <w:color w:val="000000" w:themeColor="text1"/>
                    <w:sz w:val="24"/>
                    <w:szCs w:val="24"/>
                  </w:rPr>
                  <m:t>k</m:t>
                </m:r>
              </m:sup>
            </m:sSup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Γ(k)</m:t>
            </m:r>
          </m:den>
        </m:f>
      </m:oMath>
      <w:r w:rsidR="008579AF" w:rsidRPr="0024073F">
        <w:rPr>
          <w:rFonts w:ascii="Times New Roman" w:eastAsiaTheme="minorEastAsia" w:hAnsi="Times New Roman"/>
          <w:color w:val="000000" w:themeColor="text1"/>
          <w:sz w:val="24"/>
          <w:szCs w:val="24"/>
        </w:rPr>
        <w:t>.</w:t>
      </w:r>
    </w:p>
    <w:p w14:paraId="7A73F16E" w14:textId="77777777" w:rsidR="00AC70FA" w:rsidRPr="002725B4" w:rsidRDefault="00AC70FA" w:rsidP="002D6739">
      <w:pPr>
        <w:jc w:val="both"/>
        <w:rPr>
          <w:rFonts w:asciiTheme="minorHAnsi" w:hAnsiTheme="minorHAnsi" w:cstheme="minorHAnsi"/>
        </w:rPr>
      </w:pPr>
    </w:p>
    <w:p w14:paraId="4B69408F" w14:textId="7C5C7A7F" w:rsidR="008B1908" w:rsidRPr="00CC72B9" w:rsidRDefault="008B1908">
      <w:pPr>
        <w:spacing w:after="160" w:line="259" w:lineRule="auto"/>
        <w:rPr>
          <w:rFonts w:ascii="Times New Roman" w:hAnsi="Times New Roman"/>
          <w:b/>
          <w:bCs/>
          <w:i/>
          <w:iCs/>
          <w:sz w:val="18"/>
          <w:szCs w:val="18"/>
        </w:rPr>
      </w:pPr>
    </w:p>
    <w:sectPr w:rsidR="008B1908" w:rsidRPr="00CC72B9" w:rsidSect="00960273">
      <w:footerReference w:type="default" r:id="rId9"/>
      <w:pgSz w:w="12240" w:h="15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89698B" w14:textId="77777777" w:rsidR="002B5FBD" w:rsidRDefault="002B5FBD">
      <w:pPr>
        <w:spacing w:after="0" w:line="240" w:lineRule="auto"/>
      </w:pPr>
      <w:r>
        <w:separator/>
      </w:r>
    </w:p>
  </w:endnote>
  <w:endnote w:type="continuationSeparator" w:id="0">
    <w:p w14:paraId="33AB8CB6" w14:textId="77777777" w:rsidR="002B5FBD" w:rsidRDefault="002B5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772E5C" w14:textId="77777777" w:rsidR="00E915C0" w:rsidRDefault="00E915C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4C4F">
      <w:rPr>
        <w:noProof/>
      </w:rPr>
      <w:t>6</w:t>
    </w:r>
    <w:r>
      <w:rPr>
        <w:noProof/>
      </w:rPr>
      <w:fldChar w:fldCharType="end"/>
    </w:r>
  </w:p>
  <w:p w14:paraId="653A5643" w14:textId="77777777" w:rsidR="00E915C0" w:rsidRDefault="00E915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470B90" w14:textId="77777777" w:rsidR="002B5FBD" w:rsidRDefault="002B5FBD">
      <w:pPr>
        <w:spacing w:after="0" w:line="240" w:lineRule="auto"/>
      </w:pPr>
      <w:r>
        <w:separator/>
      </w:r>
    </w:p>
  </w:footnote>
  <w:footnote w:type="continuationSeparator" w:id="0">
    <w:p w14:paraId="0F7F48FF" w14:textId="77777777" w:rsidR="002B5FBD" w:rsidRDefault="002B5F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207B6"/>
    <w:multiLevelType w:val="hybridMultilevel"/>
    <w:tmpl w:val="8BDAA90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6B4D53"/>
    <w:multiLevelType w:val="hybridMultilevel"/>
    <w:tmpl w:val="88525C76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646F18"/>
    <w:multiLevelType w:val="hybridMultilevel"/>
    <w:tmpl w:val="4F06061E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EF0849"/>
    <w:multiLevelType w:val="hybridMultilevel"/>
    <w:tmpl w:val="8BDAA90A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F72"/>
    <w:rsid w:val="00005F32"/>
    <w:rsid w:val="000117AC"/>
    <w:rsid w:val="00036C91"/>
    <w:rsid w:val="00041A6F"/>
    <w:rsid w:val="000430D1"/>
    <w:rsid w:val="00047281"/>
    <w:rsid w:val="00053D5C"/>
    <w:rsid w:val="00061BCC"/>
    <w:rsid w:val="00064C11"/>
    <w:rsid w:val="0007207B"/>
    <w:rsid w:val="00076E20"/>
    <w:rsid w:val="000A15C2"/>
    <w:rsid w:val="000B2A46"/>
    <w:rsid w:val="000B730D"/>
    <w:rsid w:val="000C30B7"/>
    <w:rsid w:val="000D2325"/>
    <w:rsid w:val="000E4766"/>
    <w:rsid w:val="000E71D0"/>
    <w:rsid w:val="000F1059"/>
    <w:rsid w:val="000F6D1F"/>
    <w:rsid w:val="000F790A"/>
    <w:rsid w:val="00106B86"/>
    <w:rsid w:val="001160B2"/>
    <w:rsid w:val="00122E59"/>
    <w:rsid w:val="00127207"/>
    <w:rsid w:val="001403FB"/>
    <w:rsid w:val="00144C75"/>
    <w:rsid w:val="00154E0B"/>
    <w:rsid w:val="00163227"/>
    <w:rsid w:val="001661FD"/>
    <w:rsid w:val="0017019F"/>
    <w:rsid w:val="001812F5"/>
    <w:rsid w:val="001A008C"/>
    <w:rsid w:val="001A790D"/>
    <w:rsid w:val="001B18E8"/>
    <w:rsid w:val="001B74F3"/>
    <w:rsid w:val="001C57CE"/>
    <w:rsid w:val="001C7449"/>
    <w:rsid w:val="001D06CE"/>
    <w:rsid w:val="001E0261"/>
    <w:rsid w:val="001E05B1"/>
    <w:rsid w:val="001E2E84"/>
    <w:rsid w:val="001E414D"/>
    <w:rsid w:val="001E5609"/>
    <w:rsid w:val="001F687A"/>
    <w:rsid w:val="00220505"/>
    <w:rsid w:val="002205D1"/>
    <w:rsid w:val="00233F39"/>
    <w:rsid w:val="0024073F"/>
    <w:rsid w:val="00265376"/>
    <w:rsid w:val="002725B4"/>
    <w:rsid w:val="002730FA"/>
    <w:rsid w:val="00285798"/>
    <w:rsid w:val="002A03CF"/>
    <w:rsid w:val="002B5FBD"/>
    <w:rsid w:val="002C2120"/>
    <w:rsid w:val="002D6739"/>
    <w:rsid w:val="00337DCC"/>
    <w:rsid w:val="00341000"/>
    <w:rsid w:val="003479EA"/>
    <w:rsid w:val="003755FC"/>
    <w:rsid w:val="00377E7D"/>
    <w:rsid w:val="003911B5"/>
    <w:rsid w:val="00392E47"/>
    <w:rsid w:val="003A04DA"/>
    <w:rsid w:val="003A6C09"/>
    <w:rsid w:val="003D6949"/>
    <w:rsid w:val="003E7A24"/>
    <w:rsid w:val="003F21EE"/>
    <w:rsid w:val="0041340B"/>
    <w:rsid w:val="00414B1A"/>
    <w:rsid w:val="0046149E"/>
    <w:rsid w:val="00472759"/>
    <w:rsid w:val="00480228"/>
    <w:rsid w:val="00484BB8"/>
    <w:rsid w:val="00490EE2"/>
    <w:rsid w:val="00493AC5"/>
    <w:rsid w:val="0049461B"/>
    <w:rsid w:val="004A1082"/>
    <w:rsid w:val="004A5480"/>
    <w:rsid w:val="004A584E"/>
    <w:rsid w:val="004C7C11"/>
    <w:rsid w:val="004E544E"/>
    <w:rsid w:val="004F453C"/>
    <w:rsid w:val="005105C5"/>
    <w:rsid w:val="0051261A"/>
    <w:rsid w:val="00530B09"/>
    <w:rsid w:val="00537E3B"/>
    <w:rsid w:val="00540EF8"/>
    <w:rsid w:val="00541B76"/>
    <w:rsid w:val="005502EB"/>
    <w:rsid w:val="00553580"/>
    <w:rsid w:val="00560322"/>
    <w:rsid w:val="00570013"/>
    <w:rsid w:val="005706A4"/>
    <w:rsid w:val="005726D3"/>
    <w:rsid w:val="00586F9A"/>
    <w:rsid w:val="00594C28"/>
    <w:rsid w:val="005952AE"/>
    <w:rsid w:val="005B0779"/>
    <w:rsid w:val="005B57A9"/>
    <w:rsid w:val="005D0FFC"/>
    <w:rsid w:val="005D2B18"/>
    <w:rsid w:val="006035E6"/>
    <w:rsid w:val="006070CE"/>
    <w:rsid w:val="006126B9"/>
    <w:rsid w:val="0062574A"/>
    <w:rsid w:val="0063239E"/>
    <w:rsid w:val="00643381"/>
    <w:rsid w:val="006434CB"/>
    <w:rsid w:val="006434FD"/>
    <w:rsid w:val="00655CFE"/>
    <w:rsid w:val="00660908"/>
    <w:rsid w:val="0066644C"/>
    <w:rsid w:val="00682011"/>
    <w:rsid w:val="00684EA5"/>
    <w:rsid w:val="00686192"/>
    <w:rsid w:val="006D7F9B"/>
    <w:rsid w:val="006F1064"/>
    <w:rsid w:val="007119A8"/>
    <w:rsid w:val="00730F0E"/>
    <w:rsid w:val="00733DD2"/>
    <w:rsid w:val="0076293D"/>
    <w:rsid w:val="00764D70"/>
    <w:rsid w:val="007718EF"/>
    <w:rsid w:val="0078262A"/>
    <w:rsid w:val="00794780"/>
    <w:rsid w:val="00796445"/>
    <w:rsid w:val="007A2DCC"/>
    <w:rsid w:val="007C2369"/>
    <w:rsid w:val="007C654B"/>
    <w:rsid w:val="007C7606"/>
    <w:rsid w:val="007E66F5"/>
    <w:rsid w:val="007F0D29"/>
    <w:rsid w:val="00803453"/>
    <w:rsid w:val="008075E8"/>
    <w:rsid w:val="00813E0A"/>
    <w:rsid w:val="008579AF"/>
    <w:rsid w:val="008A4785"/>
    <w:rsid w:val="008A6436"/>
    <w:rsid w:val="008B1908"/>
    <w:rsid w:val="008B217B"/>
    <w:rsid w:val="008C49A4"/>
    <w:rsid w:val="008E03F7"/>
    <w:rsid w:val="008E2818"/>
    <w:rsid w:val="008E2D63"/>
    <w:rsid w:val="008E4844"/>
    <w:rsid w:val="008F1587"/>
    <w:rsid w:val="00924AA7"/>
    <w:rsid w:val="009330B3"/>
    <w:rsid w:val="00935669"/>
    <w:rsid w:val="009417BA"/>
    <w:rsid w:val="00947510"/>
    <w:rsid w:val="0095600A"/>
    <w:rsid w:val="00960273"/>
    <w:rsid w:val="0096066D"/>
    <w:rsid w:val="00962094"/>
    <w:rsid w:val="00977F28"/>
    <w:rsid w:val="00980AFF"/>
    <w:rsid w:val="009944AD"/>
    <w:rsid w:val="009A5310"/>
    <w:rsid w:val="009B0B6E"/>
    <w:rsid w:val="009B3087"/>
    <w:rsid w:val="009C038C"/>
    <w:rsid w:val="009C4C4F"/>
    <w:rsid w:val="009D4085"/>
    <w:rsid w:val="009F0971"/>
    <w:rsid w:val="00A01410"/>
    <w:rsid w:val="00A06FA6"/>
    <w:rsid w:val="00A1771B"/>
    <w:rsid w:val="00A21717"/>
    <w:rsid w:val="00A22CE3"/>
    <w:rsid w:val="00A5546F"/>
    <w:rsid w:val="00A57B03"/>
    <w:rsid w:val="00A57E9D"/>
    <w:rsid w:val="00A705CC"/>
    <w:rsid w:val="00AB10F5"/>
    <w:rsid w:val="00AB34E7"/>
    <w:rsid w:val="00AB4CBD"/>
    <w:rsid w:val="00AC70FA"/>
    <w:rsid w:val="00AD26C1"/>
    <w:rsid w:val="00AD5408"/>
    <w:rsid w:val="00AF4AC4"/>
    <w:rsid w:val="00B131B8"/>
    <w:rsid w:val="00B13C11"/>
    <w:rsid w:val="00B314D9"/>
    <w:rsid w:val="00B4033A"/>
    <w:rsid w:val="00B44FB9"/>
    <w:rsid w:val="00B562FB"/>
    <w:rsid w:val="00B718E6"/>
    <w:rsid w:val="00B80122"/>
    <w:rsid w:val="00B823D6"/>
    <w:rsid w:val="00B84782"/>
    <w:rsid w:val="00B87FD0"/>
    <w:rsid w:val="00B9348C"/>
    <w:rsid w:val="00B9528A"/>
    <w:rsid w:val="00B95ABB"/>
    <w:rsid w:val="00BA439F"/>
    <w:rsid w:val="00BB13C8"/>
    <w:rsid w:val="00BB4DBB"/>
    <w:rsid w:val="00BD7859"/>
    <w:rsid w:val="00BE21D3"/>
    <w:rsid w:val="00BF1E96"/>
    <w:rsid w:val="00C03CD3"/>
    <w:rsid w:val="00C068A6"/>
    <w:rsid w:val="00C13F81"/>
    <w:rsid w:val="00C21680"/>
    <w:rsid w:val="00C52211"/>
    <w:rsid w:val="00C61A3F"/>
    <w:rsid w:val="00C710B2"/>
    <w:rsid w:val="00C76EB9"/>
    <w:rsid w:val="00C816BE"/>
    <w:rsid w:val="00C941E4"/>
    <w:rsid w:val="00C95177"/>
    <w:rsid w:val="00CB6FCC"/>
    <w:rsid w:val="00CB7AA5"/>
    <w:rsid w:val="00CC0913"/>
    <w:rsid w:val="00CC47C5"/>
    <w:rsid w:val="00CC72B9"/>
    <w:rsid w:val="00CD4F72"/>
    <w:rsid w:val="00CD6CCA"/>
    <w:rsid w:val="00CF067D"/>
    <w:rsid w:val="00CF4F1B"/>
    <w:rsid w:val="00D05C86"/>
    <w:rsid w:val="00D05EFF"/>
    <w:rsid w:val="00D1097C"/>
    <w:rsid w:val="00D12125"/>
    <w:rsid w:val="00D13EDC"/>
    <w:rsid w:val="00D2106E"/>
    <w:rsid w:val="00D228DE"/>
    <w:rsid w:val="00D22BD7"/>
    <w:rsid w:val="00D35DAD"/>
    <w:rsid w:val="00D44697"/>
    <w:rsid w:val="00D44C01"/>
    <w:rsid w:val="00D45964"/>
    <w:rsid w:val="00D51909"/>
    <w:rsid w:val="00D7034E"/>
    <w:rsid w:val="00D876C0"/>
    <w:rsid w:val="00DA4EE4"/>
    <w:rsid w:val="00DB1C08"/>
    <w:rsid w:val="00DC0962"/>
    <w:rsid w:val="00DC1EE8"/>
    <w:rsid w:val="00DC3602"/>
    <w:rsid w:val="00DC4CC3"/>
    <w:rsid w:val="00DD50C6"/>
    <w:rsid w:val="00DF6EF8"/>
    <w:rsid w:val="00DF7DD0"/>
    <w:rsid w:val="00E10A26"/>
    <w:rsid w:val="00E24F82"/>
    <w:rsid w:val="00E60E35"/>
    <w:rsid w:val="00E62DAE"/>
    <w:rsid w:val="00E66A2B"/>
    <w:rsid w:val="00E80CFE"/>
    <w:rsid w:val="00E915C0"/>
    <w:rsid w:val="00E9308D"/>
    <w:rsid w:val="00EA1BA2"/>
    <w:rsid w:val="00EA66C1"/>
    <w:rsid w:val="00EA6918"/>
    <w:rsid w:val="00EB2EE5"/>
    <w:rsid w:val="00EB7C15"/>
    <w:rsid w:val="00EE3AA3"/>
    <w:rsid w:val="00F02842"/>
    <w:rsid w:val="00F0699C"/>
    <w:rsid w:val="00F06FFA"/>
    <w:rsid w:val="00F452B3"/>
    <w:rsid w:val="00F51CC7"/>
    <w:rsid w:val="00F52614"/>
    <w:rsid w:val="00F54169"/>
    <w:rsid w:val="00F60C18"/>
    <w:rsid w:val="00F6345D"/>
    <w:rsid w:val="00F65748"/>
    <w:rsid w:val="00F77B86"/>
    <w:rsid w:val="00F90493"/>
    <w:rsid w:val="00FA41E7"/>
    <w:rsid w:val="00FA53A8"/>
    <w:rsid w:val="00FA730A"/>
    <w:rsid w:val="00FB5F0C"/>
    <w:rsid w:val="00FC53A6"/>
    <w:rsid w:val="00FC6C11"/>
    <w:rsid w:val="00FD04D6"/>
    <w:rsid w:val="00FD436F"/>
    <w:rsid w:val="00FD4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921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4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F7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F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F7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F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673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941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41E4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DC0962"/>
    <w:pPr>
      <w:spacing w:after="0" w:line="240" w:lineRule="auto"/>
      <w:ind w:left="720"/>
    </w:pPr>
    <w:rPr>
      <w:sz w:val="20"/>
      <w:szCs w:val="20"/>
      <w:lang w:eastAsia="en-CA"/>
    </w:rPr>
  </w:style>
  <w:style w:type="character" w:customStyle="1" w:styleId="ListParagraphChar">
    <w:name w:val="List Paragraph Char"/>
    <w:link w:val="ListParagraph"/>
    <w:uiPriority w:val="34"/>
    <w:rsid w:val="00DC0962"/>
    <w:rPr>
      <w:rFonts w:ascii="Calibri" w:eastAsia="Calibri" w:hAnsi="Calibri" w:cs="Times New Roman"/>
      <w:sz w:val="20"/>
      <w:szCs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C0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962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2205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uiPriority w:val="99"/>
    <w:semiHidden/>
    <w:unhideWhenUsed/>
    <w:rsid w:val="004946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946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Strong">
    <w:name w:val="Strong"/>
    <w:uiPriority w:val="22"/>
    <w:qFormat/>
    <w:rsid w:val="0049461B"/>
    <w:rPr>
      <w:b/>
      <w:bCs/>
    </w:rPr>
  </w:style>
  <w:style w:type="table" w:styleId="TableGrid">
    <w:name w:val="Table Grid"/>
    <w:basedOn w:val="TableNormal"/>
    <w:uiPriority w:val="39"/>
    <w:rsid w:val="004946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9461B"/>
    <w:pPr>
      <w:spacing w:line="240" w:lineRule="auto"/>
    </w:pPr>
    <w:rPr>
      <w:i/>
      <w:iCs/>
      <w:color w:val="44546A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4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461B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gd15mcfceub">
    <w:name w:val="gd15mcfceub"/>
    <w:basedOn w:val="DefaultParagraphFont"/>
    <w:rsid w:val="0049461B"/>
  </w:style>
  <w:style w:type="character" w:styleId="PlaceholderText">
    <w:name w:val="Placeholder Text"/>
    <w:uiPriority w:val="99"/>
    <w:semiHidden/>
    <w:rsid w:val="0049461B"/>
    <w:rPr>
      <w:color w:val="808080"/>
    </w:rPr>
  </w:style>
  <w:style w:type="character" w:customStyle="1" w:styleId="gnkrckgcgsb">
    <w:name w:val="gnkrckgcgsb"/>
    <w:basedOn w:val="DefaultParagraphFont"/>
    <w:rsid w:val="0049461B"/>
  </w:style>
  <w:style w:type="paragraph" w:customStyle="1" w:styleId="EndNoteBibliography">
    <w:name w:val="EndNote Bibliography"/>
    <w:basedOn w:val="Normal"/>
    <w:link w:val="EndNoteBibliographyChar"/>
    <w:rsid w:val="0049461B"/>
    <w:pPr>
      <w:spacing w:line="240" w:lineRule="auto"/>
    </w:pPr>
    <w:rPr>
      <w:rFonts w:cs="Calibri"/>
      <w:noProof/>
      <w:szCs w:val="20"/>
      <w:lang w:val="en-US" w:eastAsia="en-CA"/>
    </w:rPr>
  </w:style>
  <w:style w:type="character" w:customStyle="1" w:styleId="EndNoteBibliographyChar">
    <w:name w:val="EndNote Bibliography Char"/>
    <w:link w:val="EndNoteBibliography"/>
    <w:rsid w:val="0049461B"/>
    <w:rPr>
      <w:rFonts w:ascii="Calibri" w:eastAsia="Calibri" w:hAnsi="Calibri" w:cs="Calibri"/>
      <w:noProof/>
      <w:szCs w:val="20"/>
      <w:lang w:val="en-US" w:eastAsia="en-CA"/>
    </w:rPr>
  </w:style>
  <w:style w:type="paragraph" w:customStyle="1" w:styleId="EndNoteBibliographyTitle">
    <w:name w:val="EndNote Bibliography Title"/>
    <w:basedOn w:val="Normal"/>
    <w:link w:val="EndNoteBibliographyTitleChar"/>
    <w:rsid w:val="0049461B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49461B"/>
    <w:rPr>
      <w:rFonts w:ascii="Calibri" w:eastAsia="Calibri" w:hAnsi="Calibri" w:cs="Calibri"/>
      <w:noProof/>
      <w:lang w:val="en-US"/>
    </w:rPr>
  </w:style>
  <w:style w:type="character" w:customStyle="1" w:styleId="doi2">
    <w:name w:val="doi2"/>
    <w:rsid w:val="0049461B"/>
  </w:style>
  <w:style w:type="character" w:customStyle="1" w:styleId="fm-vol-iss-date">
    <w:name w:val="fm-vol-iss-date"/>
    <w:rsid w:val="0049461B"/>
  </w:style>
  <w:style w:type="character" w:customStyle="1" w:styleId="doi">
    <w:name w:val="doi"/>
    <w:rsid w:val="0049461B"/>
  </w:style>
  <w:style w:type="paragraph" w:styleId="Header">
    <w:name w:val="header"/>
    <w:basedOn w:val="Normal"/>
    <w:link w:val="HeaderChar"/>
    <w:uiPriority w:val="99"/>
    <w:unhideWhenUsed/>
    <w:rsid w:val="00494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61B"/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49461B"/>
  </w:style>
  <w:style w:type="paragraph" w:styleId="Subtitle">
    <w:name w:val="Subtitle"/>
    <w:basedOn w:val="Normal"/>
    <w:next w:val="Normal"/>
    <w:link w:val="SubtitleChar"/>
    <w:uiPriority w:val="11"/>
    <w:qFormat/>
    <w:rsid w:val="004946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461B"/>
    <w:rPr>
      <w:rFonts w:eastAsiaTheme="minorEastAsia"/>
      <w:color w:val="5A5A5A" w:themeColor="text1" w:themeTint="A5"/>
      <w:spacing w:val="15"/>
    </w:rPr>
  </w:style>
  <w:style w:type="character" w:customStyle="1" w:styleId="acopre">
    <w:name w:val="acopre"/>
    <w:basedOn w:val="DefaultParagraphFont"/>
    <w:rsid w:val="0049461B"/>
  </w:style>
  <w:style w:type="character" w:styleId="Emphasis">
    <w:name w:val="Emphasis"/>
    <w:basedOn w:val="DefaultParagraphFont"/>
    <w:uiPriority w:val="20"/>
    <w:qFormat/>
    <w:rsid w:val="0049461B"/>
    <w:rPr>
      <w:i/>
      <w:iCs/>
    </w:rPr>
  </w:style>
  <w:style w:type="character" w:customStyle="1" w:styleId="citation">
    <w:name w:val="citation"/>
    <w:basedOn w:val="DefaultParagraphFont"/>
    <w:rsid w:val="0049461B"/>
  </w:style>
  <w:style w:type="character" w:customStyle="1" w:styleId="ref-journal">
    <w:name w:val="ref-journal"/>
    <w:basedOn w:val="DefaultParagraphFont"/>
    <w:rsid w:val="0049461B"/>
  </w:style>
  <w:style w:type="character" w:customStyle="1" w:styleId="ref-vol">
    <w:name w:val="ref-vol"/>
    <w:basedOn w:val="DefaultParagraphFont"/>
    <w:rsid w:val="0049461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61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9461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4F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CD4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D4F72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D4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4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4F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4F72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4F7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D6739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C941E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41E4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link w:val="ListParagraphChar"/>
    <w:uiPriority w:val="34"/>
    <w:qFormat/>
    <w:rsid w:val="00DC0962"/>
    <w:pPr>
      <w:spacing w:after="0" w:line="240" w:lineRule="auto"/>
      <w:ind w:left="720"/>
    </w:pPr>
    <w:rPr>
      <w:sz w:val="20"/>
      <w:szCs w:val="20"/>
      <w:lang w:eastAsia="en-CA"/>
    </w:rPr>
  </w:style>
  <w:style w:type="character" w:customStyle="1" w:styleId="ListParagraphChar">
    <w:name w:val="List Paragraph Char"/>
    <w:link w:val="ListParagraph"/>
    <w:uiPriority w:val="34"/>
    <w:rsid w:val="00DC0962"/>
    <w:rPr>
      <w:rFonts w:ascii="Calibri" w:eastAsia="Calibri" w:hAnsi="Calibri" w:cs="Times New Roman"/>
      <w:sz w:val="20"/>
      <w:szCs w:val="20"/>
      <w:lang w:eastAsia="en-CA"/>
    </w:rPr>
  </w:style>
  <w:style w:type="paragraph" w:styleId="Footer">
    <w:name w:val="footer"/>
    <w:basedOn w:val="Normal"/>
    <w:link w:val="FooterChar"/>
    <w:uiPriority w:val="99"/>
    <w:unhideWhenUsed/>
    <w:rsid w:val="00DC09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C0962"/>
    <w:rPr>
      <w:rFonts w:ascii="Calibri" w:eastAsia="Calibri" w:hAnsi="Calibri" w:cs="Times New Roman"/>
    </w:rPr>
  </w:style>
  <w:style w:type="paragraph" w:styleId="Revision">
    <w:name w:val="Revision"/>
    <w:hidden/>
    <w:uiPriority w:val="99"/>
    <w:semiHidden/>
    <w:rsid w:val="0022050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1">
    <w:name w:val="Unresolved Mention1"/>
    <w:uiPriority w:val="99"/>
    <w:semiHidden/>
    <w:unhideWhenUsed/>
    <w:rsid w:val="0049461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9461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Strong">
    <w:name w:val="Strong"/>
    <w:uiPriority w:val="22"/>
    <w:qFormat/>
    <w:rsid w:val="0049461B"/>
    <w:rPr>
      <w:b/>
      <w:bCs/>
    </w:rPr>
  </w:style>
  <w:style w:type="table" w:styleId="TableGrid">
    <w:name w:val="Table Grid"/>
    <w:basedOn w:val="TableNormal"/>
    <w:uiPriority w:val="39"/>
    <w:rsid w:val="004946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49461B"/>
    <w:pPr>
      <w:spacing w:line="240" w:lineRule="auto"/>
    </w:pPr>
    <w:rPr>
      <w:i/>
      <w:iCs/>
      <w:color w:val="44546A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49461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49461B"/>
    <w:rPr>
      <w:rFonts w:ascii="Courier New" w:eastAsia="Times New Roman" w:hAnsi="Courier New" w:cs="Courier New"/>
      <w:sz w:val="20"/>
      <w:szCs w:val="20"/>
      <w:lang w:eastAsia="en-CA"/>
    </w:rPr>
  </w:style>
  <w:style w:type="character" w:customStyle="1" w:styleId="gd15mcfceub">
    <w:name w:val="gd15mcfceub"/>
    <w:basedOn w:val="DefaultParagraphFont"/>
    <w:rsid w:val="0049461B"/>
  </w:style>
  <w:style w:type="character" w:styleId="PlaceholderText">
    <w:name w:val="Placeholder Text"/>
    <w:uiPriority w:val="99"/>
    <w:semiHidden/>
    <w:rsid w:val="0049461B"/>
    <w:rPr>
      <w:color w:val="808080"/>
    </w:rPr>
  </w:style>
  <w:style w:type="character" w:customStyle="1" w:styleId="gnkrckgcgsb">
    <w:name w:val="gnkrckgcgsb"/>
    <w:basedOn w:val="DefaultParagraphFont"/>
    <w:rsid w:val="0049461B"/>
  </w:style>
  <w:style w:type="paragraph" w:customStyle="1" w:styleId="EndNoteBibliography">
    <w:name w:val="EndNote Bibliography"/>
    <w:basedOn w:val="Normal"/>
    <w:link w:val="EndNoteBibliographyChar"/>
    <w:rsid w:val="0049461B"/>
    <w:pPr>
      <w:spacing w:line="240" w:lineRule="auto"/>
    </w:pPr>
    <w:rPr>
      <w:rFonts w:cs="Calibri"/>
      <w:noProof/>
      <w:szCs w:val="20"/>
      <w:lang w:val="en-US" w:eastAsia="en-CA"/>
    </w:rPr>
  </w:style>
  <w:style w:type="character" w:customStyle="1" w:styleId="EndNoteBibliographyChar">
    <w:name w:val="EndNote Bibliography Char"/>
    <w:link w:val="EndNoteBibliography"/>
    <w:rsid w:val="0049461B"/>
    <w:rPr>
      <w:rFonts w:ascii="Calibri" w:eastAsia="Calibri" w:hAnsi="Calibri" w:cs="Calibri"/>
      <w:noProof/>
      <w:szCs w:val="20"/>
      <w:lang w:val="en-US" w:eastAsia="en-CA"/>
    </w:rPr>
  </w:style>
  <w:style w:type="paragraph" w:customStyle="1" w:styleId="EndNoteBibliographyTitle">
    <w:name w:val="EndNote Bibliography Title"/>
    <w:basedOn w:val="Normal"/>
    <w:link w:val="EndNoteBibliographyTitleChar"/>
    <w:rsid w:val="0049461B"/>
    <w:pPr>
      <w:spacing w:after="0"/>
      <w:jc w:val="center"/>
    </w:pPr>
    <w:rPr>
      <w:rFonts w:cs="Calibri"/>
      <w:noProof/>
      <w:lang w:val="en-US"/>
    </w:rPr>
  </w:style>
  <w:style w:type="character" w:customStyle="1" w:styleId="EndNoteBibliographyTitleChar">
    <w:name w:val="EndNote Bibliography Title Char"/>
    <w:link w:val="EndNoteBibliographyTitle"/>
    <w:rsid w:val="0049461B"/>
    <w:rPr>
      <w:rFonts w:ascii="Calibri" w:eastAsia="Calibri" w:hAnsi="Calibri" w:cs="Calibri"/>
      <w:noProof/>
      <w:lang w:val="en-US"/>
    </w:rPr>
  </w:style>
  <w:style w:type="character" w:customStyle="1" w:styleId="doi2">
    <w:name w:val="doi2"/>
    <w:rsid w:val="0049461B"/>
  </w:style>
  <w:style w:type="character" w:customStyle="1" w:styleId="fm-vol-iss-date">
    <w:name w:val="fm-vol-iss-date"/>
    <w:rsid w:val="0049461B"/>
  </w:style>
  <w:style w:type="character" w:customStyle="1" w:styleId="doi">
    <w:name w:val="doi"/>
    <w:rsid w:val="0049461B"/>
  </w:style>
  <w:style w:type="paragraph" w:styleId="Header">
    <w:name w:val="header"/>
    <w:basedOn w:val="Normal"/>
    <w:link w:val="HeaderChar"/>
    <w:uiPriority w:val="99"/>
    <w:unhideWhenUsed/>
    <w:rsid w:val="004946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461B"/>
    <w:rPr>
      <w:rFonts w:ascii="Calibri" w:eastAsia="Calibri" w:hAnsi="Calibri" w:cs="Times New Roman"/>
    </w:rPr>
  </w:style>
  <w:style w:type="numbering" w:customStyle="1" w:styleId="NoList1">
    <w:name w:val="No List1"/>
    <w:next w:val="NoList"/>
    <w:uiPriority w:val="99"/>
    <w:semiHidden/>
    <w:unhideWhenUsed/>
    <w:rsid w:val="0049461B"/>
  </w:style>
  <w:style w:type="paragraph" w:styleId="Subtitle">
    <w:name w:val="Subtitle"/>
    <w:basedOn w:val="Normal"/>
    <w:next w:val="Normal"/>
    <w:link w:val="SubtitleChar"/>
    <w:uiPriority w:val="11"/>
    <w:qFormat/>
    <w:rsid w:val="0049461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9461B"/>
    <w:rPr>
      <w:rFonts w:eastAsiaTheme="minorEastAsia"/>
      <w:color w:val="5A5A5A" w:themeColor="text1" w:themeTint="A5"/>
      <w:spacing w:val="15"/>
    </w:rPr>
  </w:style>
  <w:style w:type="character" w:customStyle="1" w:styleId="acopre">
    <w:name w:val="acopre"/>
    <w:basedOn w:val="DefaultParagraphFont"/>
    <w:rsid w:val="0049461B"/>
  </w:style>
  <w:style w:type="character" w:styleId="Emphasis">
    <w:name w:val="Emphasis"/>
    <w:basedOn w:val="DefaultParagraphFont"/>
    <w:uiPriority w:val="20"/>
    <w:qFormat/>
    <w:rsid w:val="0049461B"/>
    <w:rPr>
      <w:i/>
      <w:iCs/>
    </w:rPr>
  </w:style>
  <w:style w:type="character" w:customStyle="1" w:styleId="citation">
    <w:name w:val="citation"/>
    <w:basedOn w:val="DefaultParagraphFont"/>
    <w:rsid w:val="0049461B"/>
  </w:style>
  <w:style w:type="character" w:customStyle="1" w:styleId="ref-journal">
    <w:name w:val="ref-journal"/>
    <w:basedOn w:val="DefaultParagraphFont"/>
    <w:rsid w:val="0049461B"/>
  </w:style>
  <w:style w:type="character" w:customStyle="1" w:styleId="ref-vol">
    <w:name w:val="ref-vol"/>
    <w:basedOn w:val="DefaultParagraphFont"/>
    <w:rsid w:val="0049461B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9461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4946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43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A8A78-8C96-45B6-A9DB-7A8BCFD643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6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Dell</cp:lastModifiedBy>
  <cp:revision>8</cp:revision>
  <dcterms:created xsi:type="dcterms:W3CDTF">2021-10-07T16:49:00Z</dcterms:created>
  <dcterms:modified xsi:type="dcterms:W3CDTF">2021-10-22T05:05:00Z</dcterms:modified>
</cp:coreProperties>
</file>